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153C57" w14:textId="77777777" w:rsidR="00B01610" w:rsidRPr="004C66CC" w:rsidRDefault="00B01610">
      <w:pPr>
        <w:pStyle w:val="Instruction"/>
      </w:pPr>
      <w:r w:rsidRPr="004C66CC">
        <w:t xml:space="preserve">This </w:t>
      </w:r>
      <w:r w:rsidR="00AA7330" w:rsidRPr="00555E09">
        <w:rPr>
          <w:rStyle w:val="Strong"/>
          <w:sz w:val="20"/>
        </w:rPr>
        <w:t>model consent form</w:t>
      </w:r>
      <w:r w:rsidR="00AA7330" w:rsidRPr="004C66CC" w:rsidDel="00AA7330">
        <w:t xml:space="preserve"> </w:t>
      </w:r>
      <w:r w:rsidRPr="004C66CC">
        <w:t>contains sample language</w:t>
      </w:r>
      <w:r w:rsidR="00456F8B" w:rsidRPr="004C66CC">
        <w:t xml:space="preserve"> and is designed for use by </w:t>
      </w:r>
      <w:r w:rsidR="00456F8B" w:rsidRPr="004C66CC">
        <w:rPr>
          <w:b/>
        </w:rPr>
        <w:t xml:space="preserve">Public Health Sciences </w:t>
      </w:r>
      <w:r w:rsidR="00456F8B" w:rsidRPr="004C66CC">
        <w:t>researchers conducting</w:t>
      </w:r>
      <w:r w:rsidR="00751231" w:rsidRPr="004C66CC">
        <w:t xml:space="preserve"> more than minimal risk</w:t>
      </w:r>
      <w:r w:rsidR="00456F8B" w:rsidRPr="004C66CC">
        <w:t xml:space="preserve"> research</w:t>
      </w:r>
      <w:r w:rsidRPr="004C66CC">
        <w:t>.</w:t>
      </w:r>
      <w:r w:rsidR="00456F8B" w:rsidRPr="004C66CC">
        <w:t xml:space="preserve"> If you are conducting </w:t>
      </w:r>
      <w:r w:rsidR="00AF111A" w:rsidRPr="004C66CC">
        <w:t xml:space="preserve">a </w:t>
      </w:r>
      <w:r w:rsidR="00456F8B" w:rsidRPr="004C66CC">
        <w:t>clinical</w:t>
      </w:r>
      <w:r w:rsidR="00AF111A" w:rsidRPr="004C66CC">
        <w:t xml:space="preserve"> trial</w:t>
      </w:r>
      <w:r w:rsidR="00456F8B" w:rsidRPr="004C66CC">
        <w:t xml:space="preserve"> please use the clinical model.</w:t>
      </w:r>
      <w:r w:rsidRPr="004C66CC">
        <w:t xml:space="preserve"> The </w:t>
      </w:r>
      <w:r w:rsidR="00B22EA0" w:rsidRPr="004C66CC">
        <w:t>Fred Hutch</w:t>
      </w:r>
      <w:r w:rsidRPr="004C66CC">
        <w:t xml:space="preserve"> IRB </w:t>
      </w:r>
      <w:r w:rsidR="00795864" w:rsidRPr="004C66CC">
        <w:t>recommends</w:t>
      </w:r>
      <w:r w:rsidRPr="004C66CC">
        <w:t xml:space="preserve"> the sample language with the understanding that the authors of consent forms will edit the language to fit their studies. Please make consent forms as </w:t>
      </w:r>
      <w:r w:rsidRPr="00555E09">
        <w:rPr>
          <w:rStyle w:val="Strong"/>
          <w:sz w:val="20"/>
        </w:rPr>
        <w:t>simple</w:t>
      </w:r>
      <w:r w:rsidRPr="004C66CC">
        <w:t xml:space="preserve">, </w:t>
      </w:r>
      <w:r w:rsidRPr="00555E09">
        <w:rPr>
          <w:rStyle w:val="Strong"/>
          <w:sz w:val="20"/>
        </w:rPr>
        <w:t>clear</w:t>
      </w:r>
      <w:r w:rsidRPr="004C66CC">
        <w:t xml:space="preserve">, and </w:t>
      </w:r>
      <w:r w:rsidRPr="00555E09">
        <w:rPr>
          <w:rStyle w:val="Strong"/>
          <w:sz w:val="20"/>
        </w:rPr>
        <w:t>short</w:t>
      </w:r>
      <w:r w:rsidRPr="004C66CC">
        <w:t xml:space="preserve"> as you can</w:t>
      </w:r>
      <w:r w:rsidR="00456F8B" w:rsidRPr="004C66CC">
        <w:t xml:space="preserve"> </w:t>
      </w:r>
      <w:r w:rsidR="00456F8B" w:rsidRPr="004C66CC">
        <w:rPr>
          <w:b/>
        </w:rPr>
        <w:t>while still including the required elements</w:t>
      </w:r>
      <w:r w:rsidRPr="004C66CC">
        <w:t>.</w:t>
      </w:r>
    </w:p>
    <w:p w14:paraId="2EB8A614" w14:textId="77777777" w:rsidR="003A4F1A" w:rsidRDefault="003A4F1A" w:rsidP="003A4F1A">
      <w:pPr>
        <w:pStyle w:val="Instruction"/>
      </w:pPr>
      <w:r w:rsidRPr="00B16B6D">
        <w:t>The prospective participant</w:t>
      </w:r>
      <w:r>
        <w:t>, parent or guardian,</w:t>
      </w:r>
      <w:r w:rsidRPr="00B16B6D">
        <w:t xml:space="preserve"> or the </w:t>
      </w:r>
      <w:r>
        <w:t>legally authorized representative</w:t>
      </w:r>
      <w:r w:rsidRPr="00B16B6D">
        <w:t xml:space="preserve"> must be provided with the information that a reasonable person would want to have in order to make an informed decision about whether to participate</w:t>
      </w:r>
      <w:r>
        <w:t>.</w:t>
      </w:r>
    </w:p>
    <w:p w14:paraId="7CC82A40" w14:textId="77777777" w:rsidR="003A4F1A" w:rsidRDefault="003A4F1A" w:rsidP="003A4F1A">
      <w:pPr>
        <w:pStyle w:val="Instruction"/>
      </w:pPr>
      <w:r w:rsidRPr="00FF4360">
        <w:t xml:space="preserve">Informed consent </w:t>
      </w:r>
      <w:proofErr w:type="gramStart"/>
      <w:r w:rsidRPr="00FF4360">
        <w:t>as a whole must</w:t>
      </w:r>
      <w:proofErr w:type="gramEnd"/>
      <w:r w:rsidRPr="00FF4360">
        <w:t xml:space="preserve"> present information in sufficient detail relating to the research, and must be organized and presented in a way that does not merely provide lists of isolated facts, but rather facilitates the prospective participant’s</w:t>
      </w:r>
      <w:r>
        <w:t>, parent or guardian’s,</w:t>
      </w:r>
      <w:r w:rsidRPr="00FF4360">
        <w:t xml:space="preserve"> or </w:t>
      </w:r>
      <w:r>
        <w:t>legally authorized representative’s</w:t>
      </w:r>
      <w:r w:rsidRPr="00FF4360">
        <w:t xml:space="preserve"> understanding of the reasons why one might or might not want to participate.</w:t>
      </w:r>
    </w:p>
    <w:p w14:paraId="2609C30D" w14:textId="77777777" w:rsidR="003A4F1A" w:rsidRPr="00F84292" w:rsidRDefault="003A4F1A" w:rsidP="003A4F1A">
      <w:pPr>
        <w:pStyle w:val="Instruction"/>
      </w:pPr>
      <w:r w:rsidRPr="00F84292">
        <w:t>All consent forms must address the OHRP general requirements for informed consent described in 45 CFR 46.116, available online at</w:t>
      </w:r>
      <w:r>
        <w:t xml:space="preserve"> </w:t>
      </w:r>
      <w:hyperlink r:id="rId11" w:anchor="46.116" w:history="1">
        <w:r w:rsidRPr="003F097C">
          <w:rPr>
            <w:rStyle w:val="Hyperlink"/>
            <w:u w:val="single"/>
          </w:rPr>
          <w:t>https://www.hhs.gov/ohrp/regulations-and-policy/regulations/45-cfr-46/index.html#46.116</w:t>
        </w:r>
      </w:hyperlink>
      <w:r>
        <w:t xml:space="preserve">. See also </w:t>
      </w:r>
      <w:hyperlink r:id="rId12" w:history="1">
        <w:r w:rsidRPr="00CE55BF">
          <w:rPr>
            <w:rStyle w:val="Hyperlink"/>
            <w:u w:val="single"/>
          </w:rPr>
          <w:t>http://www.hhs.gov/ohrp/policy/consentckls.html</w:t>
        </w:r>
      </w:hyperlink>
      <w:r>
        <w:t>.</w:t>
      </w:r>
      <w:r w:rsidRPr="00F84292">
        <w:t xml:space="preserve"> Consent forms for FDA-regulated studies must also address the elements of informed consent described in 21 CFR 50.25, available online at</w:t>
      </w:r>
      <w:r>
        <w:t xml:space="preserve"> </w:t>
      </w:r>
      <w:hyperlink r:id="rId13" w:history="1">
        <w:r w:rsidRPr="003F097C">
          <w:rPr>
            <w:rStyle w:val="Hyperlink"/>
            <w:u w:val="single"/>
          </w:rPr>
          <w:t>https://www.accessdata.fda.gov/scripts/cdrh/cfdocs/cfcfr/CFRSearch.cfm?fr=50.25</w:t>
        </w:r>
      </w:hyperlink>
      <w:r>
        <w:t xml:space="preserve">. See also </w:t>
      </w:r>
      <w:hyperlink r:id="rId14" w:history="1">
        <w:r w:rsidRPr="005B4407">
          <w:rPr>
            <w:rStyle w:val="Hyperlink"/>
            <w:u w:val="single"/>
          </w:rPr>
          <w:t>http://www.fda.gov/oc/ohrt/irbs/appendixb.html</w:t>
        </w:r>
      </w:hyperlink>
      <w:r>
        <w:t>.</w:t>
      </w:r>
    </w:p>
    <w:p w14:paraId="5F8C8F7B" w14:textId="77777777" w:rsidR="00B01610" w:rsidRPr="0035732A" w:rsidRDefault="00B01610"/>
    <w:p w14:paraId="2E693FA5" w14:textId="77777777" w:rsidR="00B01610" w:rsidRPr="0035732A" w:rsidRDefault="00B01610">
      <w:pPr>
        <w:pStyle w:val="Instruction"/>
      </w:pPr>
      <w:r w:rsidRPr="0035732A">
        <w:t>Add institution names as needed. Include institutions anticipated to participate in this study, even if IRB approval is still pending.</w:t>
      </w:r>
    </w:p>
    <w:p w14:paraId="16BB6E3E" w14:textId="77777777" w:rsidR="00B01610" w:rsidRPr="0035732A" w:rsidRDefault="00B01610" w:rsidP="006E12E5">
      <w:pPr>
        <w:pStyle w:val="Institution"/>
        <w:spacing w:before="120"/>
      </w:pPr>
      <w:r w:rsidRPr="0035732A">
        <w:t>Fred Hutchinson Cancer Center</w:t>
      </w:r>
    </w:p>
    <w:p w14:paraId="2F80F713" w14:textId="77777777" w:rsidR="00B01610" w:rsidRPr="0035732A" w:rsidRDefault="00B01610">
      <w:pPr>
        <w:pStyle w:val="Subtitle"/>
        <w:rPr>
          <w:noProof w:val="0"/>
        </w:rPr>
      </w:pPr>
      <w:r w:rsidRPr="0035732A">
        <w:rPr>
          <w:noProof w:val="0"/>
        </w:rPr>
        <w:t>Consent to take part in a research study:</w:t>
      </w:r>
    </w:p>
    <w:p w14:paraId="01935060" w14:textId="77777777" w:rsidR="00B01610" w:rsidRPr="0035732A" w:rsidRDefault="00B01610">
      <w:pPr>
        <w:pStyle w:val="Title"/>
        <w:rPr>
          <w:noProof w:val="0"/>
        </w:rPr>
      </w:pPr>
      <w:r w:rsidRPr="0035732A">
        <w:rPr>
          <w:noProof w:val="0"/>
        </w:rPr>
        <w:fldChar w:fldCharType="begin"/>
      </w:r>
      <w:r w:rsidRPr="0035732A">
        <w:rPr>
          <w:noProof w:val="0"/>
        </w:rPr>
        <w:instrText>macrobutton nomacro [Title of study]</w:instrText>
      </w:r>
      <w:r w:rsidRPr="0035732A">
        <w:rPr>
          <w:noProof w:val="0"/>
        </w:rPr>
        <w:fldChar w:fldCharType="end"/>
      </w:r>
    </w:p>
    <w:p w14:paraId="0B7F1665" w14:textId="77777777" w:rsidR="00B01610" w:rsidRPr="0035732A" w:rsidRDefault="00B01610">
      <w:pPr>
        <w:pStyle w:val="Instruction"/>
      </w:pPr>
      <w:r w:rsidRPr="0035732A">
        <w:t>If the study uses different consent forms for different populations, identify the population group as the subtitle of the study. Otherwise delete line:</w:t>
      </w:r>
    </w:p>
    <w:p w14:paraId="258AD7EB" w14:textId="77777777" w:rsidR="00B01610" w:rsidRPr="0035732A" w:rsidRDefault="00B01610">
      <w:pPr>
        <w:pStyle w:val="Subtitle"/>
        <w:rPr>
          <w:noProof w:val="0"/>
        </w:rPr>
      </w:pPr>
      <w:r w:rsidRPr="0035732A">
        <w:rPr>
          <w:noProof w:val="0"/>
        </w:rPr>
        <w:fldChar w:fldCharType="begin"/>
      </w:r>
      <w:r w:rsidRPr="0035732A">
        <w:rPr>
          <w:noProof w:val="0"/>
        </w:rPr>
        <w:instrText>macrobutton nomacro [Population group]</w:instrText>
      </w:r>
      <w:r w:rsidRPr="0035732A">
        <w:rPr>
          <w:noProof w:val="0"/>
        </w:rPr>
        <w:fldChar w:fldCharType="end"/>
      </w:r>
    </w:p>
    <w:p w14:paraId="5A8A0C54" w14:textId="77777777" w:rsidR="00822B63" w:rsidRPr="0035732A" w:rsidRDefault="00822B63" w:rsidP="00822B63">
      <w:pPr>
        <w:pStyle w:val="Instruction"/>
      </w:pPr>
      <w:r w:rsidRPr="0035732A">
        <w:t xml:space="preserve">The </w:t>
      </w:r>
      <w:r w:rsidR="00B22EA0">
        <w:t>Fred Hutch</w:t>
      </w:r>
      <w:r w:rsidRPr="0035732A">
        <w:t xml:space="preserve"> IRB requires </w:t>
      </w:r>
      <w:r w:rsidR="00562E28" w:rsidRPr="0035732A">
        <w:t xml:space="preserve">only that </w:t>
      </w:r>
      <w:r w:rsidRPr="0035732A">
        <w:t>the PI be listed on the consent form.</w:t>
      </w:r>
      <w:r w:rsidR="00562E28" w:rsidRPr="0035732A">
        <w:t xml:space="preserve"> Others may be added if necessary.</w:t>
      </w:r>
    </w:p>
    <w:p w14:paraId="7D07CC50" w14:textId="77777777" w:rsidR="00101C44" w:rsidRDefault="00971F2B" w:rsidP="00971F2B">
      <w:pPr>
        <w:pStyle w:val="Researcher"/>
      </w:pPr>
      <w:r w:rsidRPr="0035732A">
        <w:rPr>
          <w:i/>
          <w:szCs w:val="22"/>
        </w:rPr>
        <w:t>Principal Investigator:</w:t>
      </w:r>
      <w:r w:rsidRPr="0035732A">
        <w:rPr>
          <w:szCs w:val="22"/>
        </w:rPr>
        <w:tab/>
      </w:r>
      <w:r w:rsidR="00996C5B" w:rsidRPr="0035732A">
        <w:t>Chris</w:t>
      </w:r>
      <w:r w:rsidRPr="0035732A">
        <w:t xml:space="preserve"> Doe MD </w:t>
      </w:r>
      <w:smartTag w:uri="urn:schemas-microsoft-com:office:smarttags" w:element="PlaceName">
        <w:r w:rsidRPr="0035732A">
          <w:t>PhD.</w:t>
        </w:r>
      </w:smartTag>
      <w:r w:rsidRPr="0035732A">
        <w:t xml:space="preserve"> </w:t>
      </w:r>
      <w:smartTag w:uri="urn:schemas-microsoft-com:office:smarttags" w:element="PlaceType">
        <w:r w:rsidRPr="0035732A">
          <w:t>University</w:t>
        </w:r>
      </w:smartTag>
      <w:r w:rsidRPr="0035732A">
        <w:t xml:space="preserve"> of </w:t>
      </w:r>
      <w:smartTag w:uri="urn:schemas-microsoft-com:office:smarttags" w:element="State">
        <w:r w:rsidRPr="0035732A">
          <w:t>Washington</w:t>
        </w:r>
      </w:smartTag>
      <w:r w:rsidRPr="0035732A">
        <w:t xml:space="preserve">; </w:t>
      </w:r>
      <w:smartTag w:uri="urn:schemas-microsoft-com:office:smarttags" w:element="PlaceName">
        <w:r w:rsidRPr="0035732A">
          <w:t>Fred</w:t>
        </w:r>
      </w:smartTag>
      <w:r w:rsidRPr="0035732A">
        <w:t xml:space="preserve"> </w:t>
      </w:r>
      <w:smartTag w:uri="urn:schemas-microsoft-com:office:smarttags" w:element="PlaceName">
        <w:r w:rsidRPr="0035732A">
          <w:t>Hutchinson</w:t>
        </w:r>
      </w:smartTag>
      <w:r w:rsidRPr="0035732A">
        <w:t xml:space="preserve"> </w:t>
      </w:r>
      <w:smartTag w:uri="urn:schemas-microsoft-com:office:smarttags" w:element="PlaceName">
        <w:r w:rsidRPr="0035732A">
          <w:t>Cancer</w:t>
        </w:r>
      </w:smartTag>
      <w:r w:rsidRPr="0035732A">
        <w:t xml:space="preserve"> Center. </w:t>
      </w:r>
      <w:r w:rsidRPr="0035732A">
        <w:rPr>
          <w:lang w:val="en"/>
        </w:rPr>
        <w:fldChar w:fldCharType="begin"/>
      </w:r>
      <w:r w:rsidRPr="0035732A">
        <w:rPr>
          <w:lang w:val="en"/>
        </w:rPr>
        <w:instrText>macrobutton nomacro [000-000-0000]</w:instrText>
      </w:r>
      <w:r w:rsidRPr="0035732A">
        <w:rPr>
          <w:lang w:val="en"/>
        </w:rPr>
        <w:fldChar w:fldCharType="end"/>
      </w:r>
    </w:p>
    <w:p w14:paraId="2F3620D5" w14:textId="77777777" w:rsidR="00101C44" w:rsidRPr="00A65841" w:rsidRDefault="00101C44" w:rsidP="00A65841"/>
    <w:p w14:paraId="4A966A50" w14:textId="77777777" w:rsidR="00101C44" w:rsidRPr="00A65841" w:rsidRDefault="00101C44" w:rsidP="00A65841"/>
    <w:p w14:paraId="07795E3A" w14:textId="77777777" w:rsidR="00E90443" w:rsidRPr="00A65841" w:rsidRDefault="00E90443" w:rsidP="00A65841">
      <w:pPr>
        <w:jc w:val="center"/>
      </w:pPr>
    </w:p>
    <w:p w14:paraId="56207E68" w14:textId="77777777" w:rsidR="00456F8B" w:rsidRPr="001A1F03" w:rsidRDefault="00456F8B" w:rsidP="00456F8B">
      <w:pPr>
        <w:pStyle w:val="Instruction"/>
      </w:pPr>
      <w:r w:rsidRPr="001A1F03">
        <w:t xml:space="preserve">If this consent </w:t>
      </w:r>
      <w:r w:rsidRPr="001A1F03">
        <w:rPr>
          <w:i/>
        </w:rPr>
        <w:t>might</w:t>
      </w:r>
      <w:r w:rsidRPr="001A1F03">
        <w:t xml:space="preserve"> be signed by a legally authorized representative, parent or guardian on behalf of the study participant, add the following statement. Otherwise delete.</w:t>
      </w:r>
    </w:p>
    <w:p w14:paraId="379E437C" w14:textId="77777777" w:rsidR="00456F8B" w:rsidRPr="001A1F03" w:rsidRDefault="00456F8B" w:rsidP="00456F8B">
      <w:pPr>
        <w:rPr>
          <w:i/>
          <w:sz w:val="24"/>
          <w:szCs w:val="24"/>
        </w:rPr>
      </w:pPr>
    </w:p>
    <w:p w14:paraId="4D8FAE82" w14:textId="77777777" w:rsidR="00D21794" w:rsidRPr="00D169D8" w:rsidRDefault="00456F8B" w:rsidP="00D21794">
      <w:pPr>
        <w:ind w:left="360"/>
        <w:rPr>
          <w:i/>
        </w:rPr>
      </w:pPr>
      <w:r w:rsidRPr="00D169D8">
        <w:rPr>
          <w:i/>
        </w:rPr>
        <w:lastRenderedPageBreak/>
        <w:t>If you are serving as a legally authorized represent</w:t>
      </w:r>
      <w:r w:rsidR="007430A0">
        <w:rPr>
          <w:i/>
        </w:rPr>
        <w:t>ative</w:t>
      </w:r>
      <w:r w:rsidR="00082632">
        <w:rPr>
          <w:i/>
        </w:rPr>
        <w:t xml:space="preserve"> or</w:t>
      </w:r>
      <w:r w:rsidRPr="00D169D8">
        <w:rPr>
          <w:i/>
        </w:rPr>
        <w:t xml:space="preserve"> </w:t>
      </w:r>
      <w:r w:rsidR="00C20E12">
        <w:rPr>
          <w:i/>
        </w:rPr>
        <w:t xml:space="preserve">are </w:t>
      </w:r>
      <w:r w:rsidRPr="00D169D8">
        <w:rPr>
          <w:i/>
        </w:rPr>
        <w:t xml:space="preserve">a </w:t>
      </w:r>
      <w:r w:rsidR="00C20E12">
        <w:rPr>
          <w:i/>
        </w:rPr>
        <w:t>parent/</w:t>
      </w:r>
      <w:r w:rsidRPr="00D169D8">
        <w:rPr>
          <w:i/>
        </w:rPr>
        <w:t>guardian providing permission for a child in this study, the terms</w:t>
      </w:r>
      <w:r w:rsidR="0054073B">
        <w:rPr>
          <w:i/>
        </w:rPr>
        <w:t xml:space="preserve"> “participant”,</w:t>
      </w:r>
      <w:r w:rsidRPr="00D169D8">
        <w:rPr>
          <w:i/>
        </w:rPr>
        <w:t xml:space="preserve"> </w:t>
      </w:r>
      <w:r w:rsidR="007741BA">
        <w:rPr>
          <w:i/>
        </w:rPr>
        <w:t>“</w:t>
      </w:r>
      <w:r w:rsidRPr="00D169D8">
        <w:rPr>
          <w:i/>
        </w:rPr>
        <w:t>you</w:t>
      </w:r>
      <w:r w:rsidR="007741BA">
        <w:rPr>
          <w:i/>
        </w:rPr>
        <w:t>”</w:t>
      </w:r>
      <w:r w:rsidRPr="00D169D8">
        <w:rPr>
          <w:i/>
        </w:rPr>
        <w:t xml:space="preserve"> and </w:t>
      </w:r>
      <w:r w:rsidR="007741BA">
        <w:rPr>
          <w:i/>
        </w:rPr>
        <w:t>“</w:t>
      </w:r>
      <w:r w:rsidRPr="00D169D8">
        <w:rPr>
          <w:i/>
        </w:rPr>
        <w:t>your</w:t>
      </w:r>
      <w:r w:rsidR="007741BA">
        <w:rPr>
          <w:i/>
        </w:rPr>
        <w:t>”</w:t>
      </w:r>
      <w:r w:rsidRPr="00D169D8">
        <w:rPr>
          <w:i/>
        </w:rPr>
        <w:t xml:space="preserve"> refer to the person for whom you are providing consent or parental permission.</w:t>
      </w:r>
    </w:p>
    <w:p w14:paraId="1C268F7D" w14:textId="77777777" w:rsidR="00D21794" w:rsidRDefault="00D21794" w:rsidP="00D21794">
      <w:pPr>
        <w:ind w:left="360"/>
      </w:pPr>
    </w:p>
    <w:p w14:paraId="0E5B7539" w14:textId="77777777" w:rsidR="003A4F1A" w:rsidRPr="007B2176" w:rsidRDefault="003A4F1A" w:rsidP="003A4F1A">
      <w:pPr>
        <w:pStyle w:val="Heading1"/>
        <w:rPr>
          <w:lang w:val="en"/>
        </w:rPr>
      </w:pPr>
      <w:r>
        <w:rPr>
          <w:lang w:val="en"/>
        </w:rPr>
        <w:t>I</w:t>
      </w:r>
      <w:r w:rsidRPr="007B2176">
        <w:rPr>
          <w:lang w:val="en"/>
        </w:rPr>
        <w:t>mportant things to know about this study</w:t>
      </w:r>
      <w:r>
        <w:rPr>
          <w:lang w:val="en"/>
        </w:rPr>
        <w:t>.</w:t>
      </w:r>
    </w:p>
    <w:p w14:paraId="65ACB1C5" w14:textId="77777777" w:rsidR="003A4F1A" w:rsidRDefault="003A4F1A" w:rsidP="003A4F1A">
      <w:pPr>
        <w:pStyle w:val="Instruction"/>
      </w:pPr>
      <w:r>
        <w:t xml:space="preserve">The consent form must begin with a concise and focused presentation of the key information that is most likely to assist a prospective participant, legally authorized representative, or parent or guardian in understanding the reasons why one might or might not want to participate in the research. The following is an example of key information that can be included, but should be edited based on the study. </w:t>
      </w:r>
    </w:p>
    <w:p w14:paraId="2D2CB6E6" w14:textId="77777777" w:rsidR="007455EB" w:rsidRDefault="007455EB" w:rsidP="007455EB">
      <w:pPr>
        <w:pStyle w:val="Instruction"/>
      </w:pPr>
      <w:r>
        <w:t xml:space="preserve">For additional guidance, visit: </w:t>
      </w:r>
      <w:hyperlink r:id="rId15" w:anchor="requirements" w:history="1">
        <w:r w:rsidRPr="000F2959">
          <w:rPr>
            <w:rStyle w:val="Hyperlink"/>
          </w:rPr>
          <w:t>https://extranet.fredhutch.org/en/u/irb/informed-consent.html#requirements</w:t>
        </w:r>
      </w:hyperlink>
      <w:r>
        <w:t xml:space="preserve"> </w:t>
      </w:r>
    </w:p>
    <w:p w14:paraId="27715159" w14:textId="77777777" w:rsidR="003A4F1A" w:rsidRPr="0085525E" w:rsidRDefault="003A4F1A" w:rsidP="003A4F1A">
      <w:pPr>
        <w:pStyle w:val="BodyText"/>
        <w:ind w:left="0"/>
        <w:rPr>
          <w:lang w:val="en"/>
        </w:rPr>
      </w:pPr>
      <w:r w:rsidRPr="006D08DD">
        <w:rPr>
          <w:lang w:val="en"/>
        </w:rPr>
        <w:t>You</w:t>
      </w:r>
      <w:r>
        <w:rPr>
          <w:lang w:val="en"/>
        </w:rPr>
        <w:t xml:space="preserve"> are invited to participate in a research study. The purpose of this research is [STATE PRIMARY PURPOSE AS BRIEFLY AS POSSIBLE].</w:t>
      </w:r>
    </w:p>
    <w:p w14:paraId="414A9B39" w14:textId="77777777" w:rsidR="003A4F1A" w:rsidRDefault="003A4F1A" w:rsidP="003A4F1A">
      <w:pPr>
        <w:pStyle w:val="BodyText"/>
        <w:ind w:left="0"/>
        <w:rPr>
          <w:lang w:val="en"/>
        </w:rPr>
      </w:pPr>
      <w:r>
        <w:rPr>
          <w:lang w:val="en"/>
        </w:rPr>
        <w:t>People who agree to join the study will be asked to attend [NUMBER OF VISITS] over [DURATION]. The study involves [STATE THE PROCEDURES INVOLVED IN THE STUDY AS BRIEFLY AS POSSIBLE].</w:t>
      </w:r>
    </w:p>
    <w:p w14:paraId="6631B604" w14:textId="77777777" w:rsidR="003A4F1A" w:rsidRDefault="003A4F1A" w:rsidP="003A4F1A">
      <w:pPr>
        <w:pStyle w:val="BodyText"/>
        <w:ind w:left="0"/>
        <w:rPr>
          <w:lang w:val="en"/>
        </w:rPr>
      </w:pPr>
      <w:r>
        <w:rPr>
          <w:lang w:val="en"/>
        </w:rPr>
        <w:t xml:space="preserve">We do not know if </w:t>
      </w:r>
      <w:r w:rsidR="00492B31">
        <w:rPr>
          <w:lang w:val="en"/>
        </w:rPr>
        <w:t>being in this study will help participants</w:t>
      </w:r>
      <w:r>
        <w:rPr>
          <w:lang w:val="en"/>
        </w:rPr>
        <w:t xml:space="preserve">. </w:t>
      </w:r>
      <w:r w:rsidR="009C5A4D" w:rsidRPr="00B010DD">
        <w:rPr>
          <w:lang w:val="en"/>
        </w:rPr>
        <w:t>The study procedures could cause side effects</w:t>
      </w:r>
      <w:r w:rsidR="009C5A4D">
        <w:rPr>
          <w:lang w:val="en"/>
        </w:rPr>
        <w:t xml:space="preserve"> such as </w:t>
      </w:r>
      <w:r w:rsidR="009C5A4D" w:rsidRPr="00336ED5">
        <w:rPr>
          <w:lang w:val="en"/>
        </w:rPr>
        <w:t>[</w:t>
      </w:r>
      <w:r w:rsidR="007455EB">
        <w:rPr>
          <w:lang w:val="en"/>
        </w:rPr>
        <w:t>ADD</w:t>
      </w:r>
      <w:r w:rsidR="009C5A4D">
        <w:rPr>
          <w:lang w:val="en"/>
        </w:rPr>
        <w:t xml:space="preserve"> A FEW SIGNIFICANT EXAMPLES], as described below in this form.</w:t>
      </w:r>
    </w:p>
    <w:p w14:paraId="1C20AF44" w14:textId="77777777" w:rsidR="003A4F1A" w:rsidRDefault="003A4F1A" w:rsidP="003A4F1A">
      <w:pPr>
        <w:pStyle w:val="BodyText"/>
        <w:ind w:left="0"/>
        <w:rPr>
          <w:lang w:val="en"/>
        </w:rPr>
      </w:pPr>
      <w:r>
        <w:rPr>
          <w:lang w:val="en"/>
        </w:rPr>
        <w:t xml:space="preserve">You do not have to join this study. We will give you details about the purposes, procedures, risks and possible benefits related to this study. We will explain other choices that you have. We will also give you any other information that you need in order to make an informed decision about joining this study. </w:t>
      </w:r>
    </w:p>
    <w:p w14:paraId="2CF08830" w14:textId="77777777" w:rsidR="003A4F1A" w:rsidRDefault="003A4F1A" w:rsidP="003A4F1A">
      <w:pPr>
        <w:pStyle w:val="BodyText"/>
        <w:ind w:left="0"/>
        <w:rPr>
          <w:lang w:val="en"/>
        </w:rPr>
      </w:pPr>
      <w:r>
        <w:rPr>
          <w:lang w:val="en"/>
        </w:rPr>
        <w:t xml:space="preserve">Following is a more complete description of this study. Please read this description carefully. You can ask any questions you want to help you decide whether to join the study. If you join this study, we will give you a signed copy of this form to keep for future reference. </w:t>
      </w:r>
    </w:p>
    <w:p w14:paraId="22A57407" w14:textId="77777777" w:rsidR="00B01610" w:rsidRPr="000D63A3" w:rsidRDefault="00B01610" w:rsidP="000D63A3">
      <w:pPr>
        <w:pStyle w:val="Heading1"/>
        <w:rPr>
          <w:color w:val="000000"/>
          <w:lang w:val="en"/>
        </w:rPr>
      </w:pPr>
      <w:r w:rsidRPr="000D63A3">
        <w:rPr>
          <w:color w:val="000000"/>
          <w:lang w:val="en"/>
        </w:rPr>
        <w:t>We would like you to join this research study.</w:t>
      </w:r>
    </w:p>
    <w:p w14:paraId="4060FB2C" w14:textId="77777777" w:rsidR="00887807" w:rsidRPr="0035732A" w:rsidRDefault="00887807" w:rsidP="00887807">
      <w:pPr>
        <w:pStyle w:val="Instruction"/>
        <w:rPr>
          <w:lang w:val="en"/>
        </w:rPr>
      </w:pPr>
      <w:r w:rsidRPr="0035732A">
        <w:rPr>
          <w:lang w:val="en"/>
        </w:rPr>
        <w:t>Define the research question clearly and simply. Keep background information minimal.</w:t>
      </w:r>
      <w:r w:rsidR="00B22EA0" w:rsidRPr="00B22EA0">
        <w:rPr>
          <w:lang w:val="en"/>
        </w:rPr>
        <w:t xml:space="preserve"> </w:t>
      </w:r>
      <w:r w:rsidR="00B22EA0">
        <w:rPr>
          <w:lang w:val="en"/>
        </w:rPr>
        <w:t>When describing the purpose of the research, refer to the patient population, not the individual (e.g. “to study people with cancer” not “to study your cancer”).</w:t>
      </w:r>
    </w:p>
    <w:p w14:paraId="63909D86" w14:textId="77777777" w:rsidR="007B1B13" w:rsidRPr="0035732A" w:rsidRDefault="007B1B13" w:rsidP="007B1B13">
      <w:pPr>
        <w:pStyle w:val="Instruction"/>
      </w:pPr>
      <w:r w:rsidRPr="0035732A">
        <w:t>When appropriate, include the approximate number of participants involved in the study. Appropriate when the research involves more than minimal risk.</w:t>
      </w:r>
    </w:p>
    <w:p w14:paraId="3DF81604" w14:textId="77777777" w:rsidR="00C322BD" w:rsidRPr="0035732A" w:rsidRDefault="00887807" w:rsidP="00C322BD">
      <w:pPr>
        <w:pStyle w:val="BodyText"/>
        <w:rPr>
          <w:lang w:val="en"/>
        </w:rPr>
      </w:pPr>
      <w:r w:rsidRPr="0035732A">
        <w:t xml:space="preserve">We are doing this study to examine </w:t>
      </w:r>
      <w:r w:rsidR="00656FB3">
        <w:fldChar w:fldCharType="begin"/>
      </w:r>
      <w:r w:rsidR="00656FB3">
        <w:instrText xml:space="preserve"> MACROBUTTON  AcceptAllChangesShown "[INSERT TEXT]" </w:instrText>
      </w:r>
      <w:r w:rsidR="00656FB3">
        <w:fldChar w:fldCharType="end"/>
      </w:r>
      <w:r w:rsidRPr="0035732A">
        <w:t xml:space="preserve">. We want to know </w:t>
      </w:r>
      <w:r w:rsidR="00656FB3">
        <w:fldChar w:fldCharType="begin"/>
      </w:r>
      <w:r w:rsidR="00656FB3">
        <w:instrText xml:space="preserve"> MACROBUTTON  AcceptAllChangesShown "[INSERT TEXT]" </w:instrText>
      </w:r>
      <w:r w:rsidR="00656FB3">
        <w:fldChar w:fldCharType="end"/>
      </w:r>
      <w:r w:rsidRPr="0035732A">
        <w:t xml:space="preserve">. </w:t>
      </w:r>
      <w:r w:rsidR="00090B46" w:rsidRPr="0035732A">
        <w:t xml:space="preserve">Since you are </w:t>
      </w:r>
      <w:r w:rsidR="00656FB3">
        <w:fldChar w:fldCharType="begin"/>
      </w:r>
      <w:r w:rsidR="00656FB3">
        <w:instrText xml:space="preserve"> MACROBUTTON  AcceptAllChangesShown "[DESCRIBE TARGET POPULATION]" </w:instrText>
      </w:r>
      <w:r w:rsidR="00656FB3">
        <w:fldChar w:fldCharType="end"/>
      </w:r>
      <w:r w:rsidR="00090B46" w:rsidRPr="0035732A">
        <w:t xml:space="preserve">, we would like to ask you to join this research study. We will enroll up to </w:t>
      </w:r>
      <w:r w:rsidR="00090B46" w:rsidRPr="0035732A">
        <w:fldChar w:fldCharType="begin"/>
      </w:r>
      <w:r w:rsidR="00090B46" w:rsidRPr="0035732A">
        <w:instrText>macrobutton nomacro [#]</w:instrText>
      </w:r>
      <w:r w:rsidR="00090B46" w:rsidRPr="0035732A">
        <w:fldChar w:fldCharType="end"/>
      </w:r>
      <w:r w:rsidR="00090B46" w:rsidRPr="0035732A">
        <w:t xml:space="preserve"> people.</w:t>
      </w:r>
    </w:p>
    <w:p w14:paraId="7171665A" w14:textId="77777777" w:rsidR="008C20FF" w:rsidRPr="0035732A" w:rsidRDefault="008C20FF" w:rsidP="008C20FF">
      <w:pPr>
        <w:pStyle w:val="BodyText"/>
      </w:pPr>
      <w:r w:rsidRPr="0035732A">
        <w:lastRenderedPageBreak/>
        <w:t>You do not have to be in this study. You are free to say yes or no, or to drop out after joining. There is no penalty or loss of benefits if you say no. Whatever you decide, your regular medical care will not change.</w:t>
      </w:r>
    </w:p>
    <w:p w14:paraId="26706ECD" w14:textId="77777777" w:rsidR="00B01610" w:rsidRPr="0035732A" w:rsidRDefault="00B01610">
      <w:pPr>
        <w:pStyle w:val="Heading1"/>
        <w:rPr>
          <w:color w:val="000000"/>
          <w:lang w:val="en"/>
        </w:rPr>
      </w:pPr>
      <w:r w:rsidRPr="0035732A">
        <w:rPr>
          <w:color w:val="000000"/>
          <w:lang w:val="en"/>
        </w:rPr>
        <w:t>What research tests</w:t>
      </w:r>
      <w:r w:rsidR="000B2B0A" w:rsidRPr="0035732A">
        <w:rPr>
          <w:color w:val="000000"/>
          <w:lang w:val="en"/>
        </w:rPr>
        <w:t xml:space="preserve"> and </w:t>
      </w:r>
      <w:r w:rsidRPr="0035732A">
        <w:rPr>
          <w:color w:val="000000"/>
          <w:lang w:val="en"/>
        </w:rPr>
        <w:t>procedures are part of this study?</w:t>
      </w:r>
      <w:r w:rsidR="003F079A" w:rsidRPr="0035732A">
        <w:rPr>
          <w:color w:val="000000"/>
          <w:lang w:val="en"/>
        </w:rPr>
        <w:t xml:space="preserve"> / What will happen in this study?</w:t>
      </w:r>
    </w:p>
    <w:p w14:paraId="42577BB9" w14:textId="77777777" w:rsidR="00B01610" w:rsidRPr="0035732A" w:rsidRDefault="00B01610">
      <w:pPr>
        <w:pStyle w:val="Instruction"/>
        <w:rPr>
          <w:lang w:val="en"/>
        </w:rPr>
      </w:pPr>
      <w:r w:rsidRPr="0035732A">
        <w:rPr>
          <w:lang w:val="en"/>
        </w:rPr>
        <w:t>Describe the specific research</w:t>
      </w:r>
      <w:r w:rsidR="00371245" w:rsidRPr="0035732A">
        <w:rPr>
          <w:lang w:val="en"/>
        </w:rPr>
        <w:t xml:space="preserve"> procedures clearly and simply.</w:t>
      </w:r>
    </w:p>
    <w:p w14:paraId="31324C76" w14:textId="77777777" w:rsidR="00371245" w:rsidRPr="0035732A" w:rsidRDefault="00371245">
      <w:pPr>
        <w:pStyle w:val="Instruction"/>
        <w:rPr>
          <w:lang w:val="en"/>
        </w:rPr>
      </w:pPr>
      <w:r w:rsidRPr="0035732A">
        <w:rPr>
          <w:lang w:val="en"/>
        </w:rPr>
        <w:t>Normally it is not necessary to describe eligibility criteria or screening procedures.</w:t>
      </w:r>
    </w:p>
    <w:p w14:paraId="71AC260D" w14:textId="77777777" w:rsidR="00B01610" w:rsidRPr="0035732A" w:rsidRDefault="00B01610">
      <w:pPr>
        <w:pStyle w:val="Instruction"/>
        <w:rPr>
          <w:lang w:val="en"/>
        </w:rPr>
      </w:pPr>
      <w:r w:rsidRPr="0035732A">
        <w:rPr>
          <w:lang w:val="en"/>
        </w:rPr>
        <w:t xml:space="preserve">Where applicable, indicate the amount of blood to be drawn; </w:t>
      </w:r>
      <w:r w:rsidR="007455EB">
        <w:rPr>
          <w:lang w:val="en"/>
        </w:rPr>
        <w:t xml:space="preserve">types of tissue to be collected; </w:t>
      </w:r>
      <w:r w:rsidRPr="0035732A">
        <w:rPr>
          <w:lang w:val="en"/>
        </w:rPr>
        <w:t xml:space="preserve">tissue </w:t>
      </w:r>
      <w:r w:rsidR="007455EB">
        <w:rPr>
          <w:lang w:val="en"/>
        </w:rPr>
        <w:t>sample storage/</w:t>
      </w:r>
      <w:r w:rsidRPr="0035732A">
        <w:rPr>
          <w:lang w:val="en"/>
        </w:rPr>
        <w:t>use (</w:t>
      </w:r>
      <w:r w:rsidR="007455EB">
        <w:rPr>
          <w:lang w:val="en"/>
        </w:rPr>
        <w:t xml:space="preserve">e.g., </w:t>
      </w:r>
      <w:r w:rsidRPr="0035732A">
        <w:rPr>
          <w:lang w:val="en"/>
        </w:rPr>
        <w:t>banked, used for future research, stored indefinitely, immortalized in a cell line)</w:t>
      </w:r>
      <w:r w:rsidR="007455EB">
        <w:rPr>
          <w:lang w:val="en"/>
        </w:rPr>
        <w:t>.</w:t>
      </w:r>
      <w:r w:rsidRPr="0035732A">
        <w:rPr>
          <w:lang w:val="en"/>
        </w:rPr>
        <w:t xml:space="preserve"> </w:t>
      </w:r>
      <w:r w:rsidR="007455EB">
        <w:rPr>
          <w:lang w:val="en"/>
        </w:rPr>
        <w:t xml:space="preserve">Identify </w:t>
      </w:r>
      <w:r w:rsidRPr="0035732A">
        <w:rPr>
          <w:lang w:val="en"/>
        </w:rPr>
        <w:t>where the procedure</w:t>
      </w:r>
      <w:r w:rsidR="007455EB">
        <w:rPr>
          <w:lang w:val="en"/>
        </w:rPr>
        <w:t>s</w:t>
      </w:r>
      <w:r w:rsidRPr="0035732A">
        <w:rPr>
          <w:lang w:val="en"/>
        </w:rPr>
        <w:t xml:space="preserve"> will take place (home, hospital, outpatient</w:t>
      </w:r>
      <w:r w:rsidR="007455EB">
        <w:rPr>
          <w:lang w:val="en"/>
        </w:rPr>
        <w:t xml:space="preserve"> clinic, etc.</w:t>
      </w:r>
      <w:r w:rsidRPr="0035732A">
        <w:rPr>
          <w:lang w:val="en"/>
        </w:rPr>
        <w:t>).</w:t>
      </w:r>
    </w:p>
    <w:p w14:paraId="743CC318" w14:textId="77777777" w:rsidR="00B01610" w:rsidRPr="0035732A" w:rsidRDefault="00B01610">
      <w:pPr>
        <w:pStyle w:val="Instruction"/>
        <w:rPr>
          <w:lang w:val="en"/>
        </w:rPr>
      </w:pPr>
      <w:r w:rsidRPr="0035732A">
        <w:rPr>
          <w:lang w:val="en"/>
        </w:rPr>
        <w:t>Explain duration of each procedure. Depending on the complexity of the study, give treatment time</w:t>
      </w:r>
      <w:r w:rsidR="0038308E">
        <w:rPr>
          <w:lang w:val="en"/>
        </w:rPr>
        <w:t xml:space="preserve"> </w:t>
      </w:r>
      <w:r w:rsidRPr="0035732A">
        <w:rPr>
          <w:lang w:val="en"/>
        </w:rPr>
        <w:t>points as part of these descriptions or in a table.</w:t>
      </w:r>
    </w:p>
    <w:p w14:paraId="5A157205" w14:textId="77777777" w:rsidR="00B01610" w:rsidRPr="0035732A" w:rsidRDefault="00B01610">
      <w:pPr>
        <w:pStyle w:val="Instruction"/>
        <w:rPr>
          <w:lang w:val="en"/>
        </w:rPr>
      </w:pPr>
      <w:r w:rsidRPr="0035732A">
        <w:rPr>
          <w:lang w:val="en"/>
        </w:rPr>
        <w:t>If applicable, state whether patients may participate in some activities/tests only (for example, agreeing to complete a questionnaire but refusing to give a blood sample), or must agree to all activities/tests in order to be in the study.</w:t>
      </w:r>
    </w:p>
    <w:p w14:paraId="03C3FEDD" w14:textId="77777777" w:rsidR="00B01610" w:rsidRPr="0035732A" w:rsidRDefault="00B01610">
      <w:pPr>
        <w:pStyle w:val="Instruction"/>
        <w:rPr>
          <w:lang w:val="en"/>
        </w:rPr>
      </w:pPr>
      <w:r w:rsidRPr="0035732A">
        <w:rPr>
          <w:lang w:val="en"/>
        </w:rPr>
        <w:t>Use bullets if descriptions will fit in a single paragraph. Otherwise, use subheadings (style: Heading 2).</w:t>
      </w:r>
    </w:p>
    <w:p w14:paraId="11151DFC" w14:textId="77777777" w:rsidR="00B01610" w:rsidRPr="0035732A" w:rsidRDefault="00B01610">
      <w:pPr>
        <w:pStyle w:val="Instruction"/>
        <w:rPr>
          <w:lang w:val="en"/>
        </w:rPr>
      </w:pPr>
      <w:r w:rsidRPr="0035732A">
        <w:rPr>
          <w:lang w:val="en"/>
        </w:rPr>
        <w:t>If the study is complex, consider adding a simple table or figure to illustrate the schedule of procedures.</w:t>
      </w:r>
    </w:p>
    <w:p w14:paraId="722BFAC6" w14:textId="77777777" w:rsidR="00B01610" w:rsidRPr="0035732A" w:rsidRDefault="00B01610">
      <w:pPr>
        <w:pStyle w:val="BodyText"/>
        <w:keepNext/>
        <w:rPr>
          <w:lang w:val="en"/>
        </w:rPr>
      </w:pPr>
      <w:r w:rsidRPr="0035732A">
        <w:rPr>
          <w:lang w:val="en"/>
        </w:rPr>
        <w:t>If you decide to join this study, we will do these tests and procedures:</w:t>
      </w:r>
    </w:p>
    <w:p w14:paraId="1C4080E8" w14:textId="77777777" w:rsidR="000F4F53" w:rsidRPr="0035732A" w:rsidRDefault="000F4F53" w:rsidP="000F4F53">
      <w:pPr>
        <w:pStyle w:val="ListBullet"/>
      </w:pPr>
      <w:r w:rsidRPr="0035732A">
        <w:rPr>
          <w:rStyle w:val="Strong"/>
        </w:rPr>
        <w:t xml:space="preserve">Treadmill test. </w:t>
      </w:r>
      <w:r w:rsidRPr="0035732A">
        <w:t>A doctor and exercise specialist will test your heart and fitness level. You will walk or run on a treadmill for 5-10 minutes. While walking, you will breathe into a measurement tool.</w:t>
      </w:r>
    </w:p>
    <w:p w14:paraId="719E0B3C" w14:textId="77777777" w:rsidR="000F4F53" w:rsidRDefault="000F4F53" w:rsidP="000F4F53">
      <w:pPr>
        <w:pStyle w:val="ListBullet"/>
      </w:pPr>
      <w:r w:rsidRPr="0035732A">
        <w:rPr>
          <w:rStyle w:val="Strong"/>
        </w:rPr>
        <w:t xml:space="preserve">X-ray. </w:t>
      </w:r>
      <w:r w:rsidRPr="0035732A">
        <w:t>We will perform an X-ray scan to measure your total body fat.</w:t>
      </w:r>
    </w:p>
    <w:p w14:paraId="5721FD86" w14:textId="77777777" w:rsidR="00AF111A" w:rsidRPr="0035732A" w:rsidRDefault="00AF111A" w:rsidP="00AF111A">
      <w:pPr>
        <w:pStyle w:val="ListBullet"/>
      </w:pPr>
      <w:r w:rsidRPr="00F84292">
        <w:rPr>
          <w:rStyle w:val="Strong"/>
        </w:rPr>
        <w:t>Questionnaire.</w:t>
      </w:r>
      <w:r w:rsidRPr="00F84292">
        <w:t xml:space="preserve"> We will ask you to fill out 3 questionnaires—one when you join the study, another one 6 months later, and another one after the first year. Each questionnaire has </w:t>
      </w:r>
      <w:r w:rsidRPr="00F84292">
        <w:fldChar w:fldCharType="begin"/>
      </w:r>
      <w:r w:rsidRPr="00F84292">
        <w:instrText>macrobutton nomacro [#]</w:instrText>
      </w:r>
      <w:r w:rsidRPr="00F84292">
        <w:fldChar w:fldCharType="end"/>
      </w:r>
      <w:r w:rsidRPr="00F84292">
        <w:t xml:space="preserve"> questions. Some of the questions may be sensitive. If a question makes you feel uncomfortable, you may choose not to answer.</w:t>
      </w:r>
    </w:p>
    <w:p w14:paraId="4E07D9EA" w14:textId="77777777" w:rsidR="00B01610" w:rsidRPr="0035732A" w:rsidRDefault="00B01610" w:rsidP="000F3021">
      <w:pPr>
        <w:pStyle w:val="ListBullet"/>
      </w:pPr>
      <w:r w:rsidRPr="0035732A">
        <w:rPr>
          <w:rStyle w:val="Strong"/>
        </w:rPr>
        <w:fldChar w:fldCharType="begin"/>
      </w:r>
      <w:r w:rsidRPr="0035732A">
        <w:rPr>
          <w:rStyle w:val="Strong"/>
        </w:rPr>
        <w:instrText>macrobutton nomacro [Name of procedure]</w:instrText>
      </w:r>
      <w:r w:rsidRPr="0035732A">
        <w:rPr>
          <w:rStyle w:val="Strong"/>
        </w:rPr>
        <w:fldChar w:fldCharType="end"/>
      </w:r>
      <w:r w:rsidRPr="0035732A">
        <w:rPr>
          <w:rStyle w:val="Strong"/>
        </w:rPr>
        <w:t xml:space="preserve">. </w:t>
      </w:r>
      <w:r w:rsidR="00656FB3">
        <w:fldChar w:fldCharType="begin"/>
      </w:r>
      <w:r w:rsidR="00656FB3">
        <w:instrText xml:space="preserve"> MACROBUTTON  AcceptAllChangesShown "[BRIEF DESCRIPTION]" </w:instrText>
      </w:r>
      <w:r w:rsidR="00656FB3">
        <w:fldChar w:fldCharType="end"/>
      </w:r>
      <w:r w:rsidRPr="0035732A">
        <w:t>.</w:t>
      </w:r>
    </w:p>
    <w:p w14:paraId="1E3FD6DA" w14:textId="77777777" w:rsidR="00B01610" w:rsidRDefault="00B01610" w:rsidP="000F3021">
      <w:pPr>
        <w:pStyle w:val="ListBullet"/>
      </w:pPr>
      <w:r w:rsidRPr="0035732A">
        <w:rPr>
          <w:rStyle w:val="Strong"/>
        </w:rPr>
        <w:fldChar w:fldCharType="begin"/>
      </w:r>
      <w:r w:rsidRPr="0035732A">
        <w:rPr>
          <w:rStyle w:val="Strong"/>
        </w:rPr>
        <w:instrText>macrobutton nomacro [Name of procedure]</w:instrText>
      </w:r>
      <w:r w:rsidRPr="0035732A">
        <w:rPr>
          <w:rStyle w:val="Strong"/>
        </w:rPr>
        <w:fldChar w:fldCharType="end"/>
      </w:r>
      <w:r w:rsidRPr="0035732A">
        <w:rPr>
          <w:rStyle w:val="Strong"/>
        </w:rPr>
        <w:t xml:space="preserve">. </w:t>
      </w:r>
      <w:r w:rsidR="00656FB3">
        <w:fldChar w:fldCharType="begin"/>
      </w:r>
      <w:r w:rsidR="00656FB3">
        <w:instrText xml:space="preserve"> MACROBUTTON  AcceptAllChangesShown "[BRIEF DESCRIPTION]" </w:instrText>
      </w:r>
      <w:r w:rsidR="00656FB3">
        <w:fldChar w:fldCharType="end"/>
      </w:r>
      <w:r w:rsidRPr="0035732A">
        <w:t>.</w:t>
      </w:r>
    </w:p>
    <w:p w14:paraId="122231CE" w14:textId="77777777" w:rsidR="007A7F22" w:rsidRPr="0035732A" w:rsidRDefault="007A7F22" w:rsidP="000F3021">
      <w:pPr>
        <w:pStyle w:val="ListBullet"/>
      </w:pPr>
      <w:r w:rsidRPr="007A7F22">
        <w:t>We will also conduct genetic testing on your tissue.  Your tissue contains DNA. DNA makes up the genes that serve as the "instruction book" for the cells in our bodies. By studying genes, researchers can learn more about diseases such as cancer. There are many different types of genetic tests.  [IF APPLICABLE: The testing on your tissue samples [WILL OR MIGHT] include genetic testing called whole genome sequencing. Whole genome sequencing looks at all the genetic information in your cells.]</w:t>
      </w:r>
    </w:p>
    <w:p w14:paraId="44DD5FB0" w14:textId="77777777" w:rsidR="00B01610" w:rsidRPr="0035732A" w:rsidRDefault="00B01610">
      <w:pPr>
        <w:pStyle w:val="Heading1"/>
        <w:spacing w:line="219" w:lineRule="atLeast"/>
        <w:rPr>
          <w:color w:val="000000"/>
          <w:lang w:val="en"/>
        </w:rPr>
      </w:pPr>
      <w:r w:rsidRPr="0035732A">
        <w:rPr>
          <w:color w:val="000000"/>
          <w:lang w:val="en"/>
        </w:rPr>
        <w:lastRenderedPageBreak/>
        <w:t>How long will I be in this study?</w:t>
      </w:r>
    </w:p>
    <w:p w14:paraId="7BACB116" w14:textId="77777777" w:rsidR="00B01610" w:rsidRPr="0035732A" w:rsidRDefault="00B01610">
      <w:pPr>
        <w:pStyle w:val="Instruction"/>
        <w:rPr>
          <w:lang w:val="en"/>
        </w:rPr>
      </w:pPr>
      <w:r w:rsidRPr="0035732A">
        <w:t xml:space="preserve">Define total expected time, </w:t>
      </w:r>
      <w:r w:rsidR="0053181A">
        <w:t xml:space="preserve">and </w:t>
      </w:r>
      <w:r w:rsidRPr="0035732A">
        <w:t>then break down into</w:t>
      </w:r>
      <w:r w:rsidR="00B71D5E" w:rsidRPr="0035732A">
        <w:t xml:space="preserve"> categories</w:t>
      </w:r>
      <w:r w:rsidRPr="0035732A">
        <w:t xml:space="preserve"> </w:t>
      </w:r>
      <w:r w:rsidR="00D354F2" w:rsidRPr="0035732A">
        <w:t>(e</w:t>
      </w:r>
      <w:r w:rsidR="00B71D5E" w:rsidRPr="0035732A">
        <w:t>.</w:t>
      </w:r>
      <w:r w:rsidR="00D354F2" w:rsidRPr="0035732A">
        <w:t>g</w:t>
      </w:r>
      <w:r w:rsidR="00B71D5E" w:rsidRPr="0035732A">
        <w:t>.</w:t>
      </w:r>
      <w:r w:rsidR="00D354F2" w:rsidRPr="0035732A">
        <w:t>, intervention followed by telephone contact)</w:t>
      </w:r>
      <w:r w:rsidRPr="0035732A">
        <w:t xml:space="preserve"> as appropriate. </w:t>
      </w:r>
      <w:r w:rsidRPr="0035732A">
        <w:rPr>
          <w:lang w:val="en"/>
        </w:rPr>
        <w:t>If there are procedures or consequences for early withdrawal, state them clearly.</w:t>
      </w:r>
    </w:p>
    <w:p w14:paraId="2B128424" w14:textId="77777777" w:rsidR="00B01610" w:rsidRPr="0035732A" w:rsidRDefault="00B01610">
      <w:pPr>
        <w:pStyle w:val="BodyText"/>
      </w:pPr>
      <w:r w:rsidRPr="0035732A">
        <w:t xml:space="preserve">We think you will be in this study for/until about </w:t>
      </w:r>
      <w:r w:rsidR="00656FB3">
        <w:fldChar w:fldCharType="begin"/>
      </w:r>
      <w:r w:rsidR="00656FB3">
        <w:instrText xml:space="preserve"> MACROBUTTON  AcceptAllChangesShown "[TIMEFRAME OR EVENT]" </w:instrText>
      </w:r>
      <w:r w:rsidR="00656FB3">
        <w:fldChar w:fldCharType="end"/>
      </w:r>
      <w:r w:rsidRPr="0035732A">
        <w:t>.</w:t>
      </w:r>
    </w:p>
    <w:p w14:paraId="00642955" w14:textId="77777777" w:rsidR="00B01610" w:rsidRPr="0035732A" w:rsidRDefault="00B01610">
      <w:pPr>
        <w:pStyle w:val="BodyText"/>
        <w:rPr>
          <w:lang w:val="en"/>
        </w:rPr>
      </w:pPr>
      <w:r w:rsidRPr="0035732A">
        <w:t xml:space="preserve">The total time includes </w:t>
      </w:r>
      <w:r w:rsidRPr="0035732A">
        <w:fldChar w:fldCharType="begin"/>
      </w:r>
      <w:r w:rsidRPr="0035732A">
        <w:instrText>macrobutton nomacro [timeframe]</w:instrText>
      </w:r>
      <w:r w:rsidRPr="0035732A">
        <w:fldChar w:fldCharType="end"/>
      </w:r>
      <w:r w:rsidRPr="0035732A">
        <w:t xml:space="preserve"> of </w:t>
      </w:r>
      <w:r w:rsidRPr="0035732A">
        <w:fldChar w:fldCharType="begin"/>
      </w:r>
      <w:r w:rsidRPr="0035732A">
        <w:instrText>macrobutton nomacro [</w:instrText>
      </w:r>
      <w:r w:rsidR="00D354F2" w:rsidRPr="0035732A">
        <w:instrText>intervention</w:instrText>
      </w:r>
      <w:r w:rsidRPr="0035732A">
        <w:instrText>]</w:instrText>
      </w:r>
      <w:r w:rsidRPr="0035732A">
        <w:fldChar w:fldCharType="end"/>
      </w:r>
      <w:r w:rsidRPr="0035732A">
        <w:t xml:space="preserve">. After that, we would like you to visit the </w:t>
      </w:r>
      <w:smartTag w:uri="urn:schemas-microsoft-com:office:smarttags" w:element="place">
        <w:smartTag w:uri="urn:schemas-microsoft-com:office:smarttags" w:element="PlaceName">
          <w:r w:rsidR="00D354F2" w:rsidRPr="0035732A">
            <w:t>Prevention</w:t>
          </w:r>
        </w:smartTag>
        <w:r w:rsidR="00D354F2" w:rsidRPr="0035732A">
          <w:t xml:space="preserve"> </w:t>
        </w:r>
        <w:smartTag w:uri="urn:schemas-microsoft-com:office:smarttags" w:element="PlaceType">
          <w:r w:rsidR="00D354F2" w:rsidRPr="0035732A">
            <w:t>Center</w:t>
          </w:r>
        </w:smartTag>
      </w:smartTag>
      <w:r w:rsidRPr="0035732A">
        <w:t xml:space="preserve"> for </w:t>
      </w:r>
      <w:r w:rsidR="00D354F2" w:rsidRPr="0035732A">
        <w:fldChar w:fldCharType="begin"/>
      </w:r>
      <w:r w:rsidR="00D354F2" w:rsidRPr="0035732A">
        <w:instrText>macrobutton nomacro [insert text]</w:instrText>
      </w:r>
      <w:r w:rsidR="00D354F2" w:rsidRPr="0035732A">
        <w:fldChar w:fldCharType="end"/>
      </w:r>
      <w:r w:rsidRPr="0035732A">
        <w:t xml:space="preserve">. You will visit every </w:t>
      </w:r>
      <w:r w:rsidR="00656FB3">
        <w:fldChar w:fldCharType="begin"/>
      </w:r>
      <w:r w:rsidR="00656FB3">
        <w:instrText xml:space="preserve"> MACROBUTTON  AcceptAllChangesShown [TIMEFRAME] </w:instrText>
      </w:r>
      <w:r w:rsidR="00656FB3">
        <w:fldChar w:fldCharType="end"/>
      </w:r>
      <w:r w:rsidRPr="0035732A">
        <w:t xml:space="preserve"> for </w:t>
      </w:r>
      <w:r w:rsidR="00656FB3">
        <w:fldChar w:fldCharType="begin"/>
      </w:r>
      <w:r w:rsidR="00656FB3">
        <w:instrText xml:space="preserve"> MACROBUTTON  AcceptAllChangesShown [DURATION] </w:instrText>
      </w:r>
      <w:r w:rsidR="00656FB3">
        <w:fldChar w:fldCharType="end"/>
      </w:r>
      <w:r w:rsidRPr="0035732A">
        <w:t>.</w:t>
      </w:r>
    </w:p>
    <w:p w14:paraId="1D924399" w14:textId="77777777" w:rsidR="006A0F09" w:rsidRPr="0035732A" w:rsidRDefault="006A0F09" w:rsidP="006A0F09">
      <w:pPr>
        <w:pStyle w:val="Instruction"/>
      </w:pPr>
      <w:r w:rsidRPr="0035732A">
        <w:t xml:space="preserve">When appropriate, explain the anticipated circumstances under which the </w:t>
      </w:r>
      <w:r w:rsidR="000B6206">
        <w:t>participant</w:t>
      </w:r>
      <w:r w:rsidRPr="0035732A">
        <w:t xml:space="preserve">'s participation may be terminated by the investigator without regard to the </w:t>
      </w:r>
      <w:r w:rsidR="000B6206">
        <w:t>participant</w:t>
      </w:r>
      <w:r w:rsidRPr="0035732A">
        <w:t>'s consent. Appropriate when there are anticipated circumstances under which the investigator may terminate participation of a participant.</w:t>
      </w:r>
    </w:p>
    <w:p w14:paraId="0F381463" w14:textId="77777777" w:rsidR="00B01610" w:rsidRPr="0035732A" w:rsidRDefault="00B01610">
      <w:pPr>
        <w:pStyle w:val="BodyText"/>
        <w:rPr>
          <w:lang w:val="en"/>
        </w:rPr>
      </w:pPr>
      <w:r w:rsidRPr="0035732A">
        <w:rPr>
          <w:lang w:val="en"/>
        </w:rPr>
        <w:t>The study doctor or your doctor may take you out of this study at any time. This would happen if:</w:t>
      </w:r>
    </w:p>
    <w:p w14:paraId="7572C69F" w14:textId="77777777" w:rsidR="00B01610" w:rsidRPr="0035732A" w:rsidRDefault="00B01610" w:rsidP="000F3021">
      <w:pPr>
        <w:pStyle w:val="ListBullet"/>
        <w:rPr>
          <w:lang w:val="en"/>
        </w:rPr>
      </w:pPr>
      <w:r w:rsidRPr="0035732A">
        <w:rPr>
          <w:lang w:val="en"/>
        </w:rPr>
        <w:t>They think it is in your best interest to drop out.</w:t>
      </w:r>
    </w:p>
    <w:p w14:paraId="4F3AA57E" w14:textId="77777777" w:rsidR="00B01610" w:rsidRPr="0035732A" w:rsidRDefault="00B01610" w:rsidP="000F3021">
      <w:pPr>
        <w:pStyle w:val="ListBullet"/>
        <w:rPr>
          <w:lang w:val="en"/>
        </w:rPr>
      </w:pPr>
      <w:r w:rsidRPr="0035732A">
        <w:rPr>
          <w:lang w:val="en"/>
        </w:rPr>
        <w:t xml:space="preserve">You </w:t>
      </w:r>
      <w:r w:rsidR="008741B5" w:rsidRPr="0035732A">
        <w:rPr>
          <w:lang w:val="en"/>
        </w:rPr>
        <w:t xml:space="preserve">are </w:t>
      </w:r>
      <w:r w:rsidR="008B3248" w:rsidRPr="0035732A">
        <w:rPr>
          <w:lang w:val="en"/>
        </w:rPr>
        <w:t>un</w:t>
      </w:r>
      <w:r w:rsidR="008741B5" w:rsidRPr="0035732A">
        <w:rPr>
          <w:lang w:val="en"/>
        </w:rPr>
        <w:t xml:space="preserve">able or </w:t>
      </w:r>
      <w:r w:rsidR="008B3248" w:rsidRPr="0035732A">
        <w:rPr>
          <w:lang w:val="en"/>
        </w:rPr>
        <w:t>un</w:t>
      </w:r>
      <w:r w:rsidR="008741B5" w:rsidRPr="0035732A">
        <w:rPr>
          <w:lang w:val="en"/>
        </w:rPr>
        <w:t>willing to follow study procedures</w:t>
      </w:r>
      <w:r w:rsidRPr="0035732A">
        <w:rPr>
          <w:lang w:val="en"/>
        </w:rPr>
        <w:t>.</w:t>
      </w:r>
    </w:p>
    <w:p w14:paraId="17EBA3A0" w14:textId="77777777" w:rsidR="00B01610" w:rsidRPr="0035732A" w:rsidRDefault="00B01610" w:rsidP="000F3021">
      <w:pPr>
        <w:pStyle w:val="ListBullet"/>
        <w:rPr>
          <w:lang w:val="en"/>
        </w:rPr>
      </w:pPr>
      <w:r w:rsidRPr="0035732A">
        <w:rPr>
          <w:lang w:val="en"/>
        </w:rPr>
        <w:t>The whole study is stopped.</w:t>
      </w:r>
    </w:p>
    <w:p w14:paraId="45F0E43A" w14:textId="77777777" w:rsidR="00A4127D" w:rsidRPr="0035732A" w:rsidRDefault="00A4127D" w:rsidP="00A4127D">
      <w:pPr>
        <w:pStyle w:val="Instruction"/>
      </w:pPr>
      <w:r w:rsidRPr="0035732A">
        <w:rPr>
          <w:lang w:val="en"/>
        </w:rPr>
        <w:t xml:space="preserve">When appropriate, explain </w:t>
      </w:r>
      <w:r w:rsidRPr="0035732A">
        <w:t>the consequences of a participant’s decision to withdraw from the research. Appropriate when withdrawal from the research is associated with adverse consequences.</w:t>
      </w:r>
    </w:p>
    <w:p w14:paraId="45705A44" w14:textId="77777777" w:rsidR="00A4127D" w:rsidRPr="0035732A" w:rsidRDefault="00A4127D" w:rsidP="00A4127D">
      <w:pPr>
        <w:pStyle w:val="Instruction"/>
        <w:rPr>
          <w:lang w:val="en"/>
        </w:rPr>
      </w:pPr>
      <w:r w:rsidRPr="0035732A">
        <w:t>When appropriate, explain procedures for orderly termination of participation by the participant. Appropriate when the research includes such procedures.</w:t>
      </w:r>
    </w:p>
    <w:p w14:paraId="0243AA57" w14:textId="77777777" w:rsidR="0094617F" w:rsidRDefault="0094617F" w:rsidP="0094617F">
      <w:pPr>
        <w:pStyle w:val="BodyText"/>
      </w:pPr>
      <w:r w:rsidRPr="0035732A">
        <w:rPr>
          <w:lang w:val="en"/>
        </w:rPr>
        <w:t xml:space="preserve">If you are thinking about dropping out of this study, please tell us. We will talk to you about the effects of stopping </w:t>
      </w:r>
      <w:r w:rsidR="00656FB3">
        <w:fldChar w:fldCharType="begin"/>
      </w:r>
      <w:r w:rsidR="00656FB3">
        <w:instrText xml:space="preserve"> MACROBUTTON  AcceptAllChangesShown [INTERVENTION] </w:instrText>
      </w:r>
      <w:r w:rsidR="00656FB3">
        <w:fldChar w:fldCharType="end"/>
      </w:r>
      <w:r w:rsidRPr="0035732A">
        <w:t>, and about any other follow-up or testing that would help you.</w:t>
      </w:r>
    </w:p>
    <w:p w14:paraId="78EA7197" w14:textId="77777777" w:rsidR="00AF111A" w:rsidRPr="008450F4" w:rsidRDefault="00AF111A" w:rsidP="00AF111A">
      <w:pPr>
        <w:pStyle w:val="Instruction"/>
        <w:rPr>
          <w:lang w:val="en"/>
        </w:rPr>
      </w:pPr>
      <w:r w:rsidRPr="008450F4">
        <w:rPr>
          <w:lang w:val="en"/>
        </w:rPr>
        <w:t xml:space="preserve">If the participant withdraws from the study for any reason, the data already collected before the participant withdraws remains with the study records and is included in any subsequent analysis.  </w:t>
      </w:r>
    </w:p>
    <w:p w14:paraId="5514B195" w14:textId="77777777" w:rsidR="00AF111A" w:rsidRDefault="00AF111A" w:rsidP="00AF111A">
      <w:pPr>
        <w:pStyle w:val="BodyText"/>
        <w:rPr>
          <w:lang w:val="en"/>
        </w:rPr>
      </w:pPr>
      <w:r w:rsidRPr="008450F4">
        <w:rPr>
          <w:lang w:val="en"/>
        </w:rPr>
        <w:t xml:space="preserve">If you leave the study, your test results and information cannot be removed from the study records.  </w:t>
      </w:r>
    </w:p>
    <w:p w14:paraId="15ED7820" w14:textId="77777777" w:rsidR="00B01610" w:rsidRPr="0035732A" w:rsidRDefault="0075109E">
      <w:pPr>
        <w:pStyle w:val="Heading1"/>
        <w:spacing w:line="219" w:lineRule="atLeast"/>
        <w:rPr>
          <w:color w:val="000000"/>
          <w:lang w:val="en"/>
        </w:rPr>
      </w:pPr>
      <w:r w:rsidRPr="0035732A">
        <w:rPr>
          <w:color w:val="000000"/>
          <w:lang w:val="en"/>
        </w:rPr>
        <w:t>Risks of being in this study</w:t>
      </w:r>
    </w:p>
    <w:p w14:paraId="522612AE" w14:textId="77777777" w:rsidR="000B6206" w:rsidRPr="00AF111A" w:rsidRDefault="004E5938" w:rsidP="004E5938">
      <w:pPr>
        <w:pStyle w:val="Instruction"/>
        <w:rPr>
          <w:b/>
          <w:bCs/>
          <w:sz w:val="21"/>
        </w:rPr>
      </w:pPr>
      <w:r w:rsidRPr="0035732A">
        <w:rPr>
          <w:lang w:val="en"/>
        </w:rPr>
        <w:t>Use bullets if descriptions will fit in a single paragraph. Otherwise, use subheadings (style: Heading 2).</w:t>
      </w:r>
      <w:r w:rsidR="00AF111A">
        <w:rPr>
          <w:lang w:val="en"/>
        </w:rPr>
        <w:t xml:space="preserve"> </w:t>
      </w:r>
      <w:r w:rsidR="00AF111A" w:rsidRPr="00F84292">
        <w:rPr>
          <w:rStyle w:val="Strong"/>
        </w:rPr>
        <w:t>Do not state that there are no risks.</w:t>
      </w:r>
      <w:r w:rsidR="000B6206">
        <w:t xml:space="preserve">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19A779C0" w14:textId="77777777" w:rsidR="004E5938" w:rsidRDefault="004E5938" w:rsidP="004E5938">
      <w:pPr>
        <w:pStyle w:val="ListBullet"/>
      </w:pPr>
      <w:r w:rsidRPr="0035732A">
        <w:rPr>
          <w:rStyle w:val="Strong"/>
        </w:rPr>
        <w:t xml:space="preserve">Problems with diet. </w:t>
      </w:r>
      <w:r w:rsidRPr="0035732A">
        <w:t>At the beginning of each feeding period, you may have mild bloating or stomachache. This is because the study diet has more fiber than your usual diet.</w:t>
      </w:r>
    </w:p>
    <w:p w14:paraId="48F67ABD" w14:textId="77777777" w:rsidR="00012D27" w:rsidRPr="0035732A" w:rsidRDefault="00012D27" w:rsidP="00012D27">
      <w:pPr>
        <w:pStyle w:val="ListBullet"/>
        <w:numPr>
          <w:ilvl w:val="0"/>
          <w:numId w:val="0"/>
        </w:numPr>
        <w:ind w:left="1080" w:hanging="360"/>
      </w:pPr>
    </w:p>
    <w:p w14:paraId="32CF8325" w14:textId="77777777" w:rsidR="00AF111A" w:rsidRDefault="00747231" w:rsidP="00747231">
      <w:pPr>
        <w:pStyle w:val="ListBullet"/>
      </w:pPr>
      <w:r w:rsidRPr="0035732A">
        <w:rPr>
          <w:rStyle w:val="Strong"/>
        </w:rPr>
        <w:t xml:space="preserve">Exercise program. </w:t>
      </w:r>
      <w:r w:rsidRPr="0035732A">
        <w:t xml:space="preserve">The major risks are fatigue, muscle soreness, and possible joint or skeletal injury. These risks are reduced by proper warm-up and cool-down periods, instruction and monitoring by a trained instructor. </w:t>
      </w:r>
      <w:r w:rsidRPr="0035732A">
        <w:rPr>
          <w:bCs/>
        </w:rPr>
        <w:t>Risk of a sudden heart attack is low, similar to that of other activities of daily living</w:t>
      </w:r>
      <w:r w:rsidRPr="0035732A">
        <w:t>.</w:t>
      </w:r>
    </w:p>
    <w:p w14:paraId="5DE6FE27" w14:textId="77777777" w:rsidR="00747231" w:rsidRPr="0035732A" w:rsidRDefault="00AF111A" w:rsidP="00AF111A">
      <w:pPr>
        <w:pStyle w:val="ListBullet"/>
      </w:pPr>
      <w:r>
        <w:rPr>
          <w:rStyle w:val="Strong"/>
        </w:rPr>
        <w:t>Genetic testing.</w:t>
      </w:r>
      <w:r w:rsidRPr="00F84292">
        <w:t xml:space="preserve"> Results of your genetic tests may be released by accident. This risk is very low, because we keep your personal information private. If your results become known, you </w:t>
      </w:r>
      <w:r w:rsidR="00E25D64" w:rsidRPr="00E25D64">
        <w:t>could have problems 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p>
    <w:p w14:paraId="01B10499" w14:textId="77777777" w:rsidR="00747231" w:rsidRPr="0035732A" w:rsidRDefault="00747231" w:rsidP="00747231">
      <w:pPr>
        <w:pStyle w:val="ListBullet"/>
      </w:pPr>
      <w:r w:rsidRPr="0035732A">
        <w:rPr>
          <w:rStyle w:val="Strong"/>
        </w:rPr>
        <w:fldChar w:fldCharType="begin"/>
      </w:r>
      <w:r w:rsidRPr="0035732A">
        <w:rPr>
          <w:rStyle w:val="Strong"/>
        </w:rPr>
        <w:instrText>macrobutton nomacro [Name of procedure or risk]</w:instrText>
      </w:r>
      <w:r w:rsidRPr="0035732A">
        <w:rPr>
          <w:rStyle w:val="Strong"/>
        </w:rPr>
        <w:fldChar w:fldCharType="end"/>
      </w:r>
      <w:r w:rsidRPr="0035732A">
        <w:rPr>
          <w:rStyle w:val="Strong"/>
        </w:rPr>
        <w:t xml:space="preserve">. </w:t>
      </w:r>
      <w:r w:rsidR="00656FB3">
        <w:fldChar w:fldCharType="begin"/>
      </w:r>
      <w:r w:rsidR="00656FB3">
        <w:instrText xml:space="preserve"> MACROBUTTON  AcceptAllChangesShown "[BRIEF DESCRIPTION]" </w:instrText>
      </w:r>
      <w:r w:rsidR="00656FB3">
        <w:fldChar w:fldCharType="end"/>
      </w:r>
      <w:r w:rsidRPr="0035732A">
        <w:t>.</w:t>
      </w:r>
    </w:p>
    <w:p w14:paraId="7F0A20AB" w14:textId="77777777" w:rsidR="004E5938" w:rsidRPr="0035732A" w:rsidRDefault="004E5938" w:rsidP="004E5938">
      <w:pPr>
        <w:pStyle w:val="ListBullet"/>
      </w:pPr>
      <w:r w:rsidRPr="0035732A">
        <w:rPr>
          <w:rStyle w:val="Strong"/>
        </w:rPr>
        <w:fldChar w:fldCharType="begin"/>
      </w:r>
      <w:r w:rsidRPr="0035732A">
        <w:rPr>
          <w:rStyle w:val="Strong"/>
        </w:rPr>
        <w:instrText>macrobutton nomacro [Name of procedure or risk]</w:instrText>
      </w:r>
      <w:r w:rsidRPr="0035732A">
        <w:rPr>
          <w:rStyle w:val="Strong"/>
        </w:rPr>
        <w:fldChar w:fldCharType="end"/>
      </w:r>
      <w:r w:rsidRPr="0035732A">
        <w:rPr>
          <w:rStyle w:val="Strong"/>
        </w:rPr>
        <w:t xml:space="preserve">. </w:t>
      </w:r>
      <w:r w:rsidR="00656FB3">
        <w:fldChar w:fldCharType="begin"/>
      </w:r>
      <w:r w:rsidR="00656FB3">
        <w:instrText xml:space="preserve"> MACROBUTTON  AcceptAllChangesShown "[BRIEF DESCRIPTION]" </w:instrText>
      </w:r>
      <w:r w:rsidR="00656FB3">
        <w:fldChar w:fldCharType="end"/>
      </w:r>
      <w:r w:rsidRPr="0035732A">
        <w:t>.</w:t>
      </w:r>
    </w:p>
    <w:p w14:paraId="42943E14" w14:textId="77777777" w:rsidR="0075109E" w:rsidRPr="0035732A" w:rsidRDefault="00385497" w:rsidP="00385497">
      <w:pPr>
        <w:pStyle w:val="Instruction"/>
        <w:rPr>
          <w:lang w:val="en"/>
        </w:rPr>
      </w:pPr>
      <w:r w:rsidRPr="0035732A">
        <w:t>If radiation is involved, insert appropriate language from Radiation Safety Office</w:t>
      </w:r>
      <w:r w:rsidR="00D5595D">
        <w:t>.</w:t>
      </w:r>
    </w:p>
    <w:p w14:paraId="4C1E5CB5" w14:textId="77777777" w:rsidR="0074464D" w:rsidRPr="00B22EA0" w:rsidRDefault="00656FB3" w:rsidP="000D63A3">
      <w:pPr>
        <w:pStyle w:val="BodyText"/>
      </w:pPr>
      <w:r w:rsidRPr="00B22EA0">
        <w:fldChar w:fldCharType="begin"/>
      </w:r>
      <w:r w:rsidRPr="00B22EA0">
        <w:instrText xml:space="preserve"> MACROBUTTON  AcceptAllChangesShown "[INSERT APPROPRIATE LANGUAGE FROM RADIATION SAFETY OFFICE]" </w:instrText>
      </w:r>
      <w:r w:rsidRPr="00B22EA0">
        <w:fldChar w:fldCharType="end"/>
      </w:r>
    </w:p>
    <w:p w14:paraId="43D7649E" w14:textId="77777777" w:rsidR="00B01610" w:rsidRPr="0035732A" w:rsidRDefault="00BB6B9B">
      <w:pPr>
        <w:pStyle w:val="Heading1"/>
        <w:spacing w:line="219" w:lineRule="atLeast"/>
      </w:pPr>
      <w:r w:rsidRPr="0035732A">
        <w:t>What are the benefits</w:t>
      </w:r>
      <w:r w:rsidR="00B01610" w:rsidRPr="0035732A">
        <w:t>?</w:t>
      </w:r>
    </w:p>
    <w:p w14:paraId="393BEB93" w14:textId="77777777" w:rsidR="00DD3D5E" w:rsidRPr="0035732A" w:rsidRDefault="00DD3D5E" w:rsidP="00DD3D5E">
      <w:pPr>
        <w:pStyle w:val="Instruction"/>
      </w:pPr>
      <w:r w:rsidRPr="0035732A">
        <w:t>Use third-person language that refers to the study population as a whole</w:t>
      </w:r>
      <w:r w:rsidR="003009AC" w:rsidRPr="0035732A">
        <w:t xml:space="preserve"> (“participants,” “people in this study,” etc.)</w:t>
      </w:r>
      <w:r w:rsidRPr="0035732A">
        <w:t>, not to the individual participant</w:t>
      </w:r>
      <w:r w:rsidR="003009AC" w:rsidRPr="0035732A">
        <w:t xml:space="preserve"> (“you”).</w:t>
      </w:r>
    </w:p>
    <w:p w14:paraId="4AC928A3" w14:textId="77777777" w:rsidR="00222F69" w:rsidRPr="0035732A" w:rsidRDefault="00222F69" w:rsidP="00222F69">
      <w:pPr>
        <w:pStyle w:val="BodyText"/>
      </w:pPr>
      <w:r w:rsidRPr="0035732A">
        <w:t xml:space="preserve">We do not know if this study will benefit participants. We hope the information we learn will help people with </w:t>
      </w:r>
      <w:r w:rsidRPr="0035732A">
        <w:rPr>
          <w:rStyle w:val="caps"/>
        </w:rPr>
        <w:fldChar w:fldCharType="begin"/>
      </w:r>
      <w:r w:rsidRPr="0035732A">
        <w:rPr>
          <w:rStyle w:val="caps"/>
        </w:rPr>
        <w:instrText>macrobutton nomacro [disease]</w:instrText>
      </w:r>
      <w:r w:rsidRPr="0035732A">
        <w:rPr>
          <w:rStyle w:val="caps"/>
        </w:rPr>
        <w:fldChar w:fldCharType="end"/>
      </w:r>
      <w:r w:rsidRPr="0035732A">
        <w:rPr>
          <w:rStyle w:val="caps"/>
        </w:rPr>
        <w:t xml:space="preserve"> </w:t>
      </w:r>
      <w:r w:rsidRPr="0035732A">
        <w:t>in the future.</w:t>
      </w:r>
    </w:p>
    <w:p w14:paraId="2228E4EF" w14:textId="77777777" w:rsidR="00222F69" w:rsidRPr="0035732A" w:rsidRDefault="00222F69" w:rsidP="00222F69">
      <w:pPr>
        <w:pStyle w:val="BodyText"/>
      </w:pPr>
      <w:r w:rsidRPr="0035732A">
        <w:t xml:space="preserve">Although the study will not benefit participants directly, we hope the information we learn will improve our knowledge about </w:t>
      </w:r>
      <w:r w:rsidR="00656FB3">
        <w:rPr>
          <w:rStyle w:val="caps"/>
        </w:rPr>
        <w:fldChar w:fldCharType="begin"/>
      </w:r>
      <w:r w:rsidR="00656FB3">
        <w:rPr>
          <w:rStyle w:val="caps"/>
        </w:rPr>
        <w:instrText xml:space="preserve"> MACROBUTTON  AcceptAllChangesShown [TOPIC] </w:instrText>
      </w:r>
      <w:r w:rsidR="00656FB3">
        <w:rPr>
          <w:rStyle w:val="caps"/>
        </w:rPr>
        <w:fldChar w:fldCharType="end"/>
      </w:r>
      <w:r w:rsidRPr="0035732A">
        <w:t>.</w:t>
      </w:r>
    </w:p>
    <w:p w14:paraId="15E377FF" w14:textId="77777777" w:rsidR="00B01610" w:rsidRPr="0035732A" w:rsidRDefault="00B01610">
      <w:pPr>
        <w:pStyle w:val="Heading1"/>
        <w:spacing w:line="219" w:lineRule="atLeast"/>
        <w:rPr>
          <w:color w:val="000000"/>
          <w:lang w:val="en"/>
        </w:rPr>
      </w:pPr>
      <w:r w:rsidRPr="0035732A">
        <w:rPr>
          <w:color w:val="000000"/>
          <w:lang w:val="en"/>
        </w:rPr>
        <w:t>You have other choices besides this study.</w:t>
      </w:r>
    </w:p>
    <w:p w14:paraId="527F3CF0" w14:textId="77777777" w:rsidR="004154FC" w:rsidRPr="0035732A" w:rsidRDefault="004154FC" w:rsidP="004154FC">
      <w:pPr>
        <w:pStyle w:val="Instruction"/>
        <w:rPr>
          <w:lang w:val="en"/>
        </w:rPr>
      </w:pPr>
      <w:r w:rsidRPr="0035732A">
        <w:rPr>
          <w:lang w:val="en"/>
        </w:rPr>
        <w:t>If the only “alternative” is not to participate in the study, omit this section.</w:t>
      </w:r>
      <w:r w:rsidR="00AF111A">
        <w:rPr>
          <w:lang w:val="en"/>
        </w:rPr>
        <w:t xml:space="preserve"> Adjust the “other choices” as appropriate to the research.</w:t>
      </w:r>
    </w:p>
    <w:p w14:paraId="7651B214" w14:textId="77777777" w:rsidR="00B01610" w:rsidRPr="0035732A" w:rsidRDefault="00B01610">
      <w:pPr>
        <w:pStyle w:val="BodyText"/>
      </w:pPr>
      <w:r w:rsidRPr="0035732A">
        <w:t>You do not have to join this study. You are free to say yes or no. Your regular medical care will not change.</w:t>
      </w:r>
      <w:r w:rsidR="008934E9">
        <w:t xml:space="preserve"> Enrollment in this study may exclude you from other research studies.</w:t>
      </w:r>
    </w:p>
    <w:p w14:paraId="3729A2E0" w14:textId="77777777" w:rsidR="00B01610" w:rsidRPr="0035732A" w:rsidRDefault="00B01610">
      <w:pPr>
        <w:pStyle w:val="BodyText"/>
      </w:pPr>
      <w:r w:rsidRPr="0035732A">
        <w:t xml:space="preserve">If you do not join this study, you have other choices. </w:t>
      </w:r>
      <w:r w:rsidR="007A2995">
        <w:t xml:space="preserve"> </w:t>
      </w:r>
      <w:r w:rsidR="00010BD2">
        <w:t>Each of these choices has risks and benefits.  You should t</w:t>
      </w:r>
      <w:r w:rsidRPr="0035732A">
        <w:t xml:space="preserve">alk to your doctor </w:t>
      </w:r>
      <w:r w:rsidR="008934E9">
        <w:t xml:space="preserve">or healthcare provider </w:t>
      </w:r>
      <w:r w:rsidRPr="0035732A">
        <w:t>about</w:t>
      </w:r>
      <w:r w:rsidR="00010BD2">
        <w:t xml:space="preserve"> them.</w:t>
      </w:r>
    </w:p>
    <w:p w14:paraId="535A3DB8" w14:textId="77777777" w:rsidR="00010BD2" w:rsidRPr="0035732A" w:rsidRDefault="00010BD2" w:rsidP="00010BD2">
      <w:pPr>
        <w:pStyle w:val="Instruction"/>
      </w:pPr>
      <w:r w:rsidRPr="0035732A">
        <w:t>Edit list as needed.</w:t>
      </w:r>
    </w:p>
    <w:p w14:paraId="47FEAD96" w14:textId="77777777" w:rsidR="00B01610" w:rsidRPr="0035732A" w:rsidRDefault="00B01610">
      <w:pPr>
        <w:pStyle w:val="BodyText"/>
        <w:rPr>
          <w:lang w:val="en"/>
        </w:rPr>
      </w:pPr>
      <w:r w:rsidRPr="0035732A">
        <w:rPr>
          <w:lang w:val="en"/>
        </w:rPr>
        <w:t>Your other choices may include:</w:t>
      </w:r>
    </w:p>
    <w:p w14:paraId="105622FF" w14:textId="77777777" w:rsidR="00B01610" w:rsidRPr="0035732A" w:rsidRDefault="00B01610" w:rsidP="000F3021">
      <w:pPr>
        <w:pStyle w:val="ListBullet"/>
        <w:rPr>
          <w:lang w:val="en"/>
        </w:rPr>
      </w:pPr>
      <w:r w:rsidRPr="0035732A">
        <w:rPr>
          <w:lang w:val="en"/>
        </w:rPr>
        <w:lastRenderedPageBreak/>
        <w:t xml:space="preserve">Another research </w:t>
      </w:r>
      <w:proofErr w:type="gramStart"/>
      <w:r w:rsidR="00825089" w:rsidRPr="0035732A">
        <w:rPr>
          <w:lang w:val="en"/>
        </w:rPr>
        <w:t>study</w:t>
      </w:r>
      <w:proofErr w:type="gramEnd"/>
      <w:r w:rsidRPr="0035732A">
        <w:rPr>
          <w:lang w:val="en"/>
        </w:rPr>
        <w:t>.</w:t>
      </w:r>
    </w:p>
    <w:p w14:paraId="53893966" w14:textId="77777777" w:rsidR="00B01610" w:rsidRPr="0035732A" w:rsidRDefault="001A1BCF" w:rsidP="000F3021">
      <w:pPr>
        <w:pStyle w:val="ListBullet"/>
        <w:rPr>
          <w:lang w:val="en"/>
        </w:rPr>
      </w:pPr>
      <w:r w:rsidRPr="0035732A">
        <w:rPr>
          <w:lang w:val="en"/>
        </w:rPr>
        <w:t>A standard exercise program</w:t>
      </w:r>
      <w:r w:rsidR="00B01610" w:rsidRPr="0035732A">
        <w:rPr>
          <w:lang w:val="en"/>
        </w:rPr>
        <w:t>.</w:t>
      </w:r>
    </w:p>
    <w:p w14:paraId="526BD0B3" w14:textId="77777777" w:rsidR="001A1BCF" w:rsidRPr="0035732A" w:rsidRDefault="001A1BCF" w:rsidP="000F3021">
      <w:pPr>
        <w:pStyle w:val="ListBullet"/>
        <w:rPr>
          <w:lang w:val="en"/>
        </w:rPr>
      </w:pPr>
      <w:r w:rsidRPr="0035732A">
        <w:rPr>
          <w:lang w:val="en"/>
        </w:rPr>
        <w:t>Exercising on your own.</w:t>
      </w:r>
    </w:p>
    <w:p w14:paraId="0D324A48" w14:textId="77777777" w:rsidR="00B01610" w:rsidRPr="0035732A" w:rsidRDefault="00B01610" w:rsidP="000F3021">
      <w:pPr>
        <w:pStyle w:val="ListBullet"/>
        <w:rPr>
          <w:lang w:val="en"/>
        </w:rPr>
      </w:pPr>
      <w:r w:rsidRPr="0035732A">
        <w:rPr>
          <w:lang w:val="en"/>
        </w:rPr>
        <w:t xml:space="preserve">No </w:t>
      </w:r>
      <w:r w:rsidR="001A1BCF" w:rsidRPr="0035732A">
        <w:rPr>
          <w:lang w:val="en"/>
        </w:rPr>
        <w:t>exercise program</w:t>
      </w:r>
      <w:r w:rsidRPr="0035732A">
        <w:rPr>
          <w:lang w:val="en"/>
        </w:rPr>
        <w:t>.</w:t>
      </w:r>
    </w:p>
    <w:p w14:paraId="5D586B2B" w14:textId="77777777" w:rsidR="00F834DF" w:rsidRPr="0035732A" w:rsidRDefault="00F834DF" w:rsidP="00F834DF">
      <w:pPr>
        <w:pStyle w:val="Heading1"/>
        <w:rPr>
          <w:bCs/>
          <w:color w:val="000000"/>
        </w:rPr>
      </w:pPr>
      <w:r w:rsidRPr="0035732A">
        <w:rPr>
          <w:bCs/>
          <w:color w:val="000000"/>
        </w:rPr>
        <w:t xml:space="preserve">Protecting your Privacy as an Individual and the Confidentiality of Your Personal Information </w:t>
      </w:r>
    </w:p>
    <w:p w14:paraId="2414479C" w14:textId="77777777" w:rsidR="00B01610" w:rsidRPr="0035732A" w:rsidRDefault="00C615EA">
      <w:pPr>
        <w:pStyle w:val="BodyText"/>
      </w:pPr>
      <w:r w:rsidRPr="0035732A">
        <w:t xml:space="preserve">Some people or organizations may need to look at your </w:t>
      </w:r>
      <w:r w:rsidR="00AF111A">
        <w:t xml:space="preserve">research </w:t>
      </w:r>
      <w:r w:rsidRPr="0035732A">
        <w:t>records for quality assurance or data analysis. They include</w:t>
      </w:r>
      <w:r w:rsidR="00B01610" w:rsidRPr="0035732A">
        <w:t>:</w:t>
      </w:r>
    </w:p>
    <w:p w14:paraId="390BF03B" w14:textId="77777777" w:rsidR="00B01610" w:rsidRPr="0035732A" w:rsidRDefault="00B01610">
      <w:pPr>
        <w:pStyle w:val="Instruction"/>
      </w:pPr>
      <w:r w:rsidRPr="0035732A">
        <w:t>Edit list as needed.</w:t>
      </w:r>
    </w:p>
    <w:p w14:paraId="1A0BE8FE" w14:textId="77777777" w:rsidR="00B01610" w:rsidRPr="0035732A" w:rsidRDefault="00B01610">
      <w:pPr>
        <w:pStyle w:val="Instruction"/>
      </w:pPr>
      <w:r w:rsidRPr="0035732A">
        <w:t xml:space="preserve">If this is a multicenter trial and </w:t>
      </w:r>
      <w:r w:rsidR="00B22EA0">
        <w:t>Fred Hutch</w:t>
      </w:r>
      <w:r w:rsidRPr="0035732A">
        <w:t xml:space="preserve"> is the coordinating center, repeat institutions listed at the beginning of the consent</w:t>
      </w:r>
      <w:r w:rsidR="00EF44CB">
        <w:t xml:space="preserve"> only if they will have access to patient-specific data or records from </w:t>
      </w:r>
      <w:r w:rsidR="00B22EA0">
        <w:t>Fred Hutch</w:t>
      </w:r>
      <w:r w:rsidR="00EF44CB">
        <w:t xml:space="preserve"> participants in the study. If </w:t>
      </w:r>
      <w:r w:rsidR="00B22EA0">
        <w:t>Fred Hutch</w:t>
      </w:r>
      <w:r w:rsidR="00EF44CB">
        <w:t xml:space="preserve"> is the coordinating center, collaborating center consents should list </w:t>
      </w:r>
      <w:r w:rsidR="00B22EA0">
        <w:t>Fred Hutch</w:t>
      </w:r>
      <w:r w:rsidR="00EF44CB">
        <w:t xml:space="preserve"> as having access to their patient-specific data/records.</w:t>
      </w:r>
    </w:p>
    <w:p w14:paraId="55F61EC8" w14:textId="77777777" w:rsidR="000558A9" w:rsidRDefault="000558A9" w:rsidP="000558A9">
      <w:pPr>
        <w:pStyle w:val="Instruction"/>
      </w:pPr>
      <w:r>
        <w:t>Delete the NIH/NCI if this study is not federally funded.</w:t>
      </w:r>
    </w:p>
    <w:p w14:paraId="5E07B592" w14:textId="77777777" w:rsidR="00B01610" w:rsidRDefault="00B01610">
      <w:pPr>
        <w:pStyle w:val="Instruction"/>
      </w:pPr>
      <w:r w:rsidRPr="0035732A">
        <w:t>Delete the FDA from this list if the study is not FDA regulated.</w:t>
      </w:r>
    </w:p>
    <w:p w14:paraId="68CD96DA" w14:textId="77777777" w:rsidR="00EF44CB" w:rsidRPr="0035732A" w:rsidRDefault="00EF44CB">
      <w:pPr>
        <w:pStyle w:val="Instruction"/>
      </w:pPr>
      <w:r>
        <w:t xml:space="preserve">If this is an IND study, add IND sponsor/institution. </w:t>
      </w:r>
    </w:p>
    <w:p w14:paraId="322109DB" w14:textId="77777777" w:rsidR="00B01610" w:rsidRPr="0035732A" w:rsidRDefault="00B01610">
      <w:pPr>
        <w:pStyle w:val="Instruction"/>
      </w:pPr>
      <w:r w:rsidRPr="0035732A">
        <w:t>Add pharmaceutical companies or representatives if the study is industry sponsored.</w:t>
      </w:r>
    </w:p>
    <w:p w14:paraId="3883D62C" w14:textId="77777777" w:rsidR="00B01610" w:rsidRPr="0035732A" w:rsidRDefault="00B01610">
      <w:pPr>
        <w:pStyle w:val="Instruction"/>
      </w:pPr>
      <w:r w:rsidRPr="0035732A">
        <w:t>Add cooperative group (SWOG, COG, etc.) where applicable.</w:t>
      </w:r>
    </w:p>
    <w:p w14:paraId="34BC37FE" w14:textId="77777777" w:rsidR="00B01610" w:rsidRPr="0035732A" w:rsidRDefault="00B01610">
      <w:pPr>
        <w:pStyle w:val="Instruction"/>
      </w:pPr>
      <w:r w:rsidRPr="0035732A">
        <w:t>Add statistical research center if statistical analysis is done and coordinated offsite.</w:t>
      </w:r>
    </w:p>
    <w:p w14:paraId="33BCD53B" w14:textId="77777777" w:rsidR="00B01610" w:rsidRDefault="005F241F" w:rsidP="008C20FF">
      <w:pPr>
        <w:pStyle w:val="ListBullet"/>
        <w:rPr>
          <w:lang w:val="en"/>
        </w:rPr>
      </w:pPr>
      <w:r w:rsidRPr="0035732A">
        <w:rPr>
          <w:lang w:val="en"/>
        </w:rPr>
        <w:t xml:space="preserve">Researchers </w:t>
      </w:r>
      <w:r w:rsidR="00B01610" w:rsidRPr="0035732A">
        <w:rPr>
          <w:lang w:val="en"/>
        </w:rPr>
        <w:t>involved with this study</w:t>
      </w:r>
      <w:r w:rsidRPr="0035732A">
        <w:rPr>
          <w:lang w:val="en"/>
        </w:rPr>
        <w:t>.</w:t>
      </w:r>
    </w:p>
    <w:p w14:paraId="6E4CF69F" w14:textId="77777777" w:rsidR="00AF111A" w:rsidRPr="0035732A" w:rsidRDefault="00736530" w:rsidP="008C20FF">
      <w:pPr>
        <w:pStyle w:val="ListBullet"/>
        <w:rPr>
          <w:lang w:val="en"/>
        </w:rPr>
      </w:pPr>
      <w:r>
        <w:rPr>
          <w:lang w:val="en"/>
        </w:rPr>
        <w:t>[N</w:t>
      </w:r>
      <w:r w:rsidR="00656FB3">
        <w:rPr>
          <w:lang w:val="en"/>
        </w:rPr>
        <w:t>AME OF SPONSOR(S)] (t</w:t>
      </w:r>
      <w:r>
        <w:rPr>
          <w:lang w:val="en"/>
        </w:rPr>
        <w:t xml:space="preserve">he sponsor of the study) </w:t>
      </w:r>
      <w:r w:rsidR="00AF111A">
        <w:rPr>
          <w:lang w:val="en"/>
        </w:rPr>
        <w:t>and their agents.</w:t>
      </w:r>
    </w:p>
    <w:p w14:paraId="199E28D3" w14:textId="77777777" w:rsidR="00B01610" w:rsidRPr="0035732A" w:rsidRDefault="00BF3E36" w:rsidP="008C20FF">
      <w:pPr>
        <w:pStyle w:val="ListBullet"/>
      </w:pPr>
      <w:r w:rsidRPr="0035732A">
        <w:t>Institutional Review Board</w:t>
      </w:r>
      <w:r w:rsidR="00B01610" w:rsidRPr="0035732A">
        <w:t>s</w:t>
      </w:r>
      <w:r w:rsidRPr="0035732A">
        <w:t xml:space="preserve"> (IRB), including the </w:t>
      </w:r>
      <w:r w:rsidR="00736530">
        <w:t xml:space="preserve">Fred </w:t>
      </w:r>
      <w:r w:rsidRPr="0035732A">
        <w:t>Hutchinson</w:t>
      </w:r>
      <w:r w:rsidR="00736530">
        <w:t xml:space="preserve"> Cancer </w:t>
      </w:r>
      <w:r w:rsidRPr="0035732A">
        <w:t>Center IRB.</w:t>
      </w:r>
      <w:r w:rsidR="00B01610" w:rsidRPr="0035732A">
        <w:t xml:space="preserve"> </w:t>
      </w:r>
      <w:r w:rsidRPr="0035732A">
        <w:t xml:space="preserve">An IRB is a </w:t>
      </w:r>
      <w:r w:rsidR="00B01610" w:rsidRPr="0035732A">
        <w:t xml:space="preserve">group </w:t>
      </w:r>
      <w:r w:rsidRPr="0035732A">
        <w:t xml:space="preserve">that </w:t>
      </w:r>
      <w:r w:rsidR="00B01610" w:rsidRPr="0035732A">
        <w:t>review</w:t>
      </w:r>
      <w:r w:rsidRPr="0035732A">
        <w:t>s</w:t>
      </w:r>
      <w:r w:rsidR="00B01610" w:rsidRPr="0035732A">
        <w:t xml:space="preserve"> the study to protect your rights as a research participant</w:t>
      </w:r>
      <w:r w:rsidRPr="0035732A">
        <w:t>.</w:t>
      </w:r>
    </w:p>
    <w:p w14:paraId="6390F241" w14:textId="77777777" w:rsidR="00B01610" w:rsidRPr="0035732A" w:rsidRDefault="00B01610" w:rsidP="008C20FF">
      <w:pPr>
        <w:pStyle w:val="ListBullet"/>
        <w:rPr>
          <w:lang w:val="en"/>
        </w:rPr>
      </w:pPr>
      <w:r w:rsidRPr="0035732A">
        <w:rPr>
          <w:lang w:val="en"/>
        </w:rPr>
        <w:t>Fred Hutchinson Cancer Center</w:t>
      </w:r>
      <w:r w:rsidR="008C20FF" w:rsidRPr="0035732A">
        <w:rPr>
          <w:lang w:val="en"/>
        </w:rPr>
        <w:t xml:space="preserve">, </w:t>
      </w:r>
      <w:r w:rsidRPr="0035732A">
        <w:rPr>
          <w:lang w:val="en"/>
        </w:rPr>
        <w:t>University of Washington</w:t>
      </w:r>
      <w:r w:rsidR="008C20FF" w:rsidRPr="0035732A">
        <w:rPr>
          <w:lang w:val="en"/>
        </w:rPr>
        <w:t xml:space="preserve">, </w:t>
      </w:r>
      <w:r w:rsidR="00DC38EC">
        <w:rPr>
          <w:lang w:val="en"/>
        </w:rPr>
        <w:t xml:space="preserve">and </w:t>
      </w:r>
      <w:r w:rsidR="00736530">
        <w:rPr>
          <w:lang w:val="en"/>
        </w:rPr>
        <w:t>Seattle Children’s</w:t>
      </w:r>
      <w:r w:rsidR="005F241F" w:rsidRPr="0035732A">
        <w:rPr>
          <w:lang w:val="en"/>
        </w:rPr>
        <w:t>.</w:t>
      </w:r>
    </w:p>
    <w:p w14:paraId="4AAA8C04" w14:textId="77777777" w:rsidR="00B01610" w:rsidRPr="0035732A" w:rsidRDefault="00B01610" w:rsidP="008C20FF">
      <w:pPr>
        <w:pStyle w:val="ListBullet"/>
      </w:pPr>
      <w:r w:rsidRPr="0035732A">
        <w:t>US National Institutes of Health</w:t>
      </w:r>
      <w:r w:rsidR="008C20FF" w:rsidRPr="0035732A">
        <w:t>, National Cancer Institute, Office for Human Research Protections, Food and Drug Administration</w:t>
      </w:r>
      <w:r w:rsidR="00AF111A">
        <w:t>, and other agencies as required.</w:t>
      </w:r>
    </w:p>
    <w:p w14:paraId="0BCA5E95" w14:textId="77777777" w:rsidR="00736530" w:rsidRPr="00F84292" w:rsidRDefault="00B01610" w:rsidP="00736530">
      <w:pPr>
        <w:pStyle w:val="BodyText"/>
      </w:pPr>
      <w:r w:rsidRPr="0035732A">
        <w:rPr>
          <w:lang w:val="en"/>
        </w:rPr>
        <w:t xml:space="preserve">We will do our best to keep the personal information in your medical record confidential. But we cannot guarantee total confidentiality. Your personal information may be </w:t>
      </w:r>
      <w:r w:rsidR="00F02A33">
        <w:rPr>
          <w:lang w:val="en"/>
        </w:rPr>
        <w:t>disclosed</w:t>
      </w:r>
      <w:r w:rsidRPr="0035732A">
        <w:rPr>
          <w:lang w:val="en"/>
        </w:rPr>
        <w:t xml:space="preserve"> if required by law.</w:t>
      </w:r>
      <w:r w:rsidR="00736530">
        <w:rPr>
          <w:lang w:val="en"/>
        </w:rPr>
        <w:t xml:space="preserve"> </w:t>
      </w:r>
      <w:r w:rsidR="00736530" w:rsidRPr="00F84292">
        <w:t xml:space="preserve">For example, </w:t>
      </w:r>
      <w:bookmarkStart w:id="0" w:name="_Hlk77270686"/>
      <w:r w:rsidR="00726369">
        <w:t>we are required to report certain diseases and infection</w:t>
      </w:r>
      <w:r w:rsidR="00F02A33">
        <w:t>s to public health authorities</w:t>
      </w:r>
      <w:r w:rsidR="00726369">
        <w:t xml:space="preserve">. We </w:t>
      </w:r>
      <w:r w:rsidR="00F02A33">
        <w:t xml:space="preserve">are </w:t>
      </w:r>
      <w:r w:rsidR="00726369">
        <w:t xml:space="preserve">also </w:t>
      </w:r>
      <w:r w:rsidR="00F02A33">
        <w:t xml:space="preserve">required </w:t>
      </w:r>
      <w:r w:rsidR="00726369">
        <w:t>to report suspected abuse or neglect of children and vulnerable adults. W</w:t>
      </w:r>
      <w:bookmarkEnd w:id="0"/>
      <w:r w:rsidR="00736530" w:rsidRPr="00F84292">
        <w:t xml:space="preserve">orkplace safety rules may require health workers to contact you about lab tests. Or a court may order </w:t>
      </w:r>
      <w:r w:rsidR="00F02A33">
        <w:t xml:space="preserve">that </w:t>
      </w:r>
      <w:r w:rsidR="00736530" w:rsidRPr="00F84292">
        <w:t>study information be disclosed. Such cases are rare.</w:t>
      </w:r>
    </w:p>
    <w:p w14:paraId="6D9B2788" w14:textId="77777777" w:rsidR="00B01610" w:rsidRPr="0035732A" w:rsidRDefault="00B01610">
      <w:pPr>
        <w:pStyle w:val="BodyText"/>
        <w:rPr>
          <w:lang w:val="en"/>
        </w:rPr>
      </w:pPr>
      <w:r w:rsidRPr="0035732A">
        <w:rPr>
          <w:lang w:val="en"/>
        </w:rPr>
        <w:lastRenderedPageBreak/>
        <w:t>We will not use your personal information in any reports about this study, such as journal articles or presentations at scientific meetings.</w:t>
      </w:r>
    </w:p>
    <w:p w14:paraId="74488F74" w14:textId="77777777" w:rsidR="00AF111A" w:rsidRPr="0044072A" w:rsidRDefault="0044072A" w:rsidP="00AF111A">
      <w:pPr>
        <w:pStyle w:val="Instruction"/>
      </w:pPr>
      <w:r w:rsidRPr="004D4F79">
        <w:t xml:space="preserve">If </w:t>
      </w:r>
      <w:r w:rsidRPr="00ED5B44">
        <w:t>this is a</w:t>
      </w:r>
      <w:r w:rsidRPr="000C04EE">
        <w:t xml:space="preserve">n NIH-funded clinical trial or an FDA-regulated applicable clinical trial to be registered with </w:t>
      </w:r>
      <w:hyperlink r:id="rId16" w:history="1">
        <w:r w:rsidRPr="004D4F79">
          <w:rPr>
            <w:rStyle w:val="Hyperlink"/>
          </w:rPr>
          <w:t>www.clinicaltrials.gov</w:t>
        </w:r>
      </w:hyperlink>
      <w:r w:rsidRPr="004D4F79">
        <w:t xml:space="preserve">, include </w:t>
      </w:r>
      <w:r w:rsidRPr="000C04EE">
        <w:t>the following statement in the consent form.</w:t>
      </w:r>
    </w:p>
    <w:p w14:paraId="1EB44982" w14:textId="77777777" w:rsidR="00AF111A" w:rsidRPr="001A1F03" w:rsidRDefault="00AF111A" w:rsidP="00AF111A">
      <w:pPr>
        <w:pStyle w:val="BodyText"/>
        <w:rPr>
          <w:szCs w:val="24"/>
        </w:rPr>
      </w:pPr>
      <w:r w:rsidRPr="0071236E">
        <w:rPr>
          <w:szCs w:val="24"/>
        </w:rPr>
        <w:t xml:space="preserve">A description of this clinical trial will be available on </w:t>
      </w:r>
      <w:hyperlink r:id="rId17" w:history="1">
        <w:r w:rsidR="000B6206" w:rsidRPr="0044072A">
          <w:rPr>
            <w:rStyle w:val="Hyperlink"/>
            <w:rFonts w:ascii="Times New Roman" w:hAnsi="Times New Roman"/>
            <w:i/>
            <w:sz w:val="24"/>
            <w:szCs w:val="24"/>
          </w:rPr>
          <w:t>http://www.ClinicalTrials.gov</w:t>
        </w:r>
      </w:hyperlink>
      <w:r w:rsidRPr="0044072A">
        <w:rPr>
          <w:szCs w:val="24"/>
        </w:rPr>
        <w:t>, as required by U.S. Law. This Web site will not include information that can identify you. At most, the Web site will include a summary of the results. You can search this Web site at any time.</w:t>
      </w:r>
    </w:p>
    <w:p w14:paraId="0574B727" w14:textId="0689017B" w:rsidR="00743F57" w:rsidRDefault="00743F57" w:rsidP="00743F57">
      <w:pPr>
        <w:pStyle w:val="Instruction"/>
        <w:pBdr>
          <w:bottom w:val="single" w:sz="2" w:space="0" w:color="auto"/>
        </w:pBdr>
        <w:tabs>
          <w:tab w:val="left" w:pos="4680"/>
        </w:tabs>
        <w:rPr>
          <w:lang w:val="en"/>
        </w:rPr>
      </w:pPr>
      <w:r w:rsidRPr="001A6E26">
        <w:rPr>
          <w:lang w:val="en"/>
        </w:rPr>
        <w:t xml:space="preserve">If </w:t>
      </w:r>
      <w:r>
        <w:rPr>
          <w:lang w:val="en"/>
        </w:rPr>
        <w:t>the</w:t>
      </w:r>
      <w:r w:rsidRPr="001A6E26">
        <w:rPr>
          <w:lang w:val="en"/>
        </w:rPr>
        <w:t xml:space="preserve"> research involves the use of clinical services, items, or tests through UW Medicine, UW Physicians (UWP) (this includes most uses of the UW Clinical Research Center (CRC))</w:t>
      </w:r>
      <w:r>
        <w:rPr>
          <w:lang w:val="en"/>
        </w:rPr>
        <w:t xml:space="preserve">, </w:t>
      </w:r>
      <w:r w:rsidR="00DB3AAA">
        <w:rPr>
          <w:lang w:val="en"/>
        </w:rPr>
        <w:t xml:space="preserve">or Fred Hutch, </w:t>
      </w:r>
      <w:r>
        <w:rPr>
          <w:lang w:val="en"/>
        </w:rPr>
        <w:t>include the following statement.</w:t>
      </w:r>
    </w:p>
    <w:p w14:paraId="69A30C1C" w14:textId="77777777" w:rsidR="00743F57" w:rsidRDefault="00743F57" w:rsidP="00743F57">
      <w:pPr>
        <w:pStyle w:val="Instruction"/>
        <w:pBdr>
          <w:bottom w:val="single" w:sz="2" w:space="0" w:color="auto"/>
        </w:pBdr>
        <w:tabs>
          <w:tab w:val="left" w:pos="4680"/>
        </w:tabs>
        <w:rPr>
          <w:lang w:val="en"/>
        </w:rPr>
      </w:pPr>
      <w:r>
        <w:rPr>
          <w:lang w:val="en"/>
        </w:rPr>
        <w:t>OR</w:t>
      </w:r>
    </w:p>
    <w:p w14:paraId="2F14902C" w14:textId="77777777" w:rsidR="00B02C86" w:rsidRPr="0035732A" w:rsidRDefault="00B02C86" w:rsidP="00B02C86">
      <w:pPr>
        <w:pStyle w:val="Instruction"/>
        <w:pBdr>
          <w:bottom w:val="single" w:sz="2" w:space="0" w:color="auto"/>
        </w:pBdr>
        <w:tabs>
          <w:tab w:val="left" w:pos="4680"/>
        </w:tabs>
        <w:rPr>
          <w:lang w:val="en"/>
        </w:rPr>
      </w:pPr>
      <w:r w:rsidRPr="0035732A">
        <w:rPr>
          <w:lang w:val="en"/>
        </w:rPr>
        <w:t>If this study is considered “Therapeutic” where the primary research objective of the study involves treatment of a disease or other health condition, include the following</w:t>
      </w:r>
      <w:r w:rsidR="00E70EF1">
        <w:rPr>
          <w:lang w:val="en"/>
        </w:rPr>
        <w:t xml:space="preserve"> “shorter” statement</w:t>
      </w:r>
      <w:r w:rsidRPr="0035732A">
        <w:rPr>
          <w:lang w:val="en"/>
        </w:rPr>
        <w:t>.</w:t>
      </w:r>
    </w:p>
    <w:p w14:paraId="42EBC771" w14:textId="77777777" w:rsidR="00B141C1" w:rsidRDefault="00B141C1" w:rsidP="00B02C86">
      <w:pPr>
        <w:tabs>
          <w:tab w:val="left" w:pos="4680"/>
        </w:tabs>
        <w:spacing w:after="120"/>
        <w:ind w:left="360"/>
        <w:rPr>
          <w:spacing w:val="-4"/>
          <w:sz w:val="24"/>
          <w:szCs w:val="24"/>
        </w:rPr>
      </w:pPr>
    </w:p>
    <w:p w14:paraId="6A4F239F" w14:textId="77777777" w:rsidR="00743F57" w:rsidRPr="00F84292" w:rsidRDefault="00743F57" w:rsidP="00743F57">
      <w:pPr>
        <w:tabs>
          <w:tab w:val="left" w:pos="4680"/>
        </w:tabs>
        <w:spacing w:after="120"/>
        <w:ind w:left="360"/>
        <w:rPr>
          <w:spacing w:val="-4"/>
          <w:sz w:val="24"/>
          <w:szCs w:val="24"/>
        </w:rPr>
      </w:pPr>
      <w:r>
        <w:rPr>
          <w:spacing w:val="-4"/>
          <w:sz w:val="24"/>
          <w:szCs w:val="24"/>
        </w:rPr>
        <w:t xml:space="preserve">If you join this study, information about your participation would be made part of your permanent medical record. This information would include a copy of this consent form. If an insurance company or employer or anyone else were authorized to see your medical record, they would see a copy of this consent form. </w:t>
      </w:r>
    </w:p>
    <w:p w14:paraId="79168857" w14:textId="77777777" w:rsidR="00EE422D" w:rsidRDefault="00EE422D" w:rsidP="00EE422D">
      <w:pPr>
        <w:pStyle w:val="Instruction"/>
        <w:pBdr>
          <w:bottom w:val="single" w:sz="2" w:space="0" w:color="auto"/>
        </w:pBdr>
        <w:tabs>
          <w:tab w:val="left" w:pos="4680"/>
        </w:tabs>
        <w:rPr>
          <w:lang w:val="en"/>
        </w:rPr>
      </w:pPr>
      <w:r w:rsidRPr="00F84292">
        <w:rPr>
          <w:lang w:val="en"/>
        </w:rPr>
        <w:t xml:space="preserve">If </w:t>
      </w:r>
      <w:r>
        <w:rPr>
          <w:lang w:val="en"/>
        </w:rPr>
        <w:t xml:space="preserve">you are obtaining a federal Certificate of Confidentiality, insert the following </w:t>
      </w:r>
      <w:r w:rsidR="008F2184">
        <w:rPr>
          <w:lang w:val="en"/>
        </w:rPr>
        <w:t>3 paragraphs</w:t>
      </w:r>
      <w:r>
        <w:rPr>
          <w:lang w:val="en"/>
        </w:rPr>
        <w:t>.</w:t>
      </w:r>
      <w:r w:rsidR="002E0C19" w:rsidRPr="002E0C19">
        <w:rPr>
          <w:lang w:val="en"/>
        </w:rPr>
        <w:t xml:space="preserve"> </w:t>
      </w:r>
      <w:r w:rsidR="002E0C19">
        <w:rPr>
          <w:lang w:val="en"/>
        </w:rPr>
        <w:t>If your research is NIH-funded and you have been issued a Certificate of Confidentiality, you must include this language in the consent form.</w:t>
      </w:r>
    </w:p>
    <w:p w14:paraId="70795BED" w14:textId="77777777" w:rsidR="00EE422D" w:rsidRDefault="00EE422D" w:rsidP="00EE422D">
      <w:pPr>
        <w:tabs>
          <w:tab w:val="left" w:pos="4680"/>
        </w:tabs>
        <w:spacing w:after="120"/>
        <w:ind w:left="360"/>
        <w:rPr>
          <w:sz w:val="24"/>
          <w:szCs w:val="24"/>
        </w:rPr>
      </w:pPr>
    </w:p>
    <w:p w14:paraId="7AC889B5" w14:textId="77777777" w:rsidR="00EE422D" w:rsidRDefault="00E97C95" w:rsidP="00EE422D">
      <w:pPr>
        <w:tabs>
          <w:tab w:val="left" w:pos="4680"/>
        </w:tabs>
        <w:spacing w:after="120"/>
        <w:ind w:left="360"/>
        <w:rPr>
          <w:sz w:val="24"/>
          <w:szCs w:val="24"/>
        </w:rPr>
      </w:pPr>
      <w:r>
        <w:rPr>
          <w:sz w:val="24"/>
          <w:szCs w:val="24"/>
        </w:rPr>
        <w:t>At the start of the study, t</w:t>
      </w:r>
      <w:r w:rsidR="002E0C19">
        <w:rPr>
          <w:sz w:val="24"/>
          <w:szCs w:val="24"/>
        </w:rPr>
        <w:t xml:space="preserve">his research is covered by </w:t>
      </w:r>
      <w:r w:rsidR="00EE422D">
        <w:rPr>
          <w:sz w:val="24"/>
          <w:szCs w:val="24"/>
        </w:rPr>
        <w:t xml:space="preserve">a Certificate of Confidentiality from the </w:t>
      </w:r>
      <w:r w:rsidR="002E0C19">
        <w:rPr>
          <w:sz w:val="24"/>
          <w:szCs w:val="24"/>
        </w:rPr>
        <w:t>U.S. government</w:t>
      </w:r>
      <w:r w:rsidR="00EE422D">
        <w:rPr>
          <w:sz w:val="24"/>
          <w:szCs w:val="24"/>
        </w:rPr>
        <w:t xml:space="preserve">.  This </w:t>
      </w:r>
      <w:r w:rsidR="002E0C19">
        <w:rPr>
          <w:sz w:val="24"/>
          <w:szCs w:val="24"/>
        </w:rPr>
        <w:t xml:space="preserve">Certificate </w:t>
      </w:r>
      <w:r w:rsidR="00EE422D">
        <w:rPr>
          <w:sz w:val="24"/>
          <w:szCs w:val="24"/>
        </w:rPr>
        <w:t xml:space="preserve">means that generally we </w:t>
      </w:r>
      <w:r w:rsidR="00A14E22">
        <w:rPr>
          <w:sz w:val="24"/>
          <w:szCs w:val="24"/>
        </w:rPr>
        <w:t xml:space="preserve">would </w:t>
      </w:r>
      <w:r w:rsidR="00EE422D">
        <w:rPr>
          <w:sz w:val="24"/>
          <w:szCs w:val="24"/>
        </w:rPr>
        <w:t xml:space="preserve">not have to give out identifying information about you even if we </w:t>
      </w:r>
      <w:r w:rsidR="00A14E22">
        <w:rPr>
          <w:sz w:val="24"/>
          <w:szCs w:val="24"/>
        </w:rPr>
        <w:t>we</w:t>
      </w:r>
      <w:r w:rsidR="00EE422D">
        <w:rPr>
          <w:sz w:val="24"/>
          <w:szCs w:val="24"/>
        </w:rPr>
        <w:t xml:space="preserve">re asked to by a court of law. We </w:t>
      </w:r>
      <w:r w:rsidR="00A14E22">
        <w:rPr>
          <w:sz w:val="24"/>
          <w:szCs w:val="24"/>
        </w:rPr>
        <w:t>would</w:t>
      </w:r>
      <w:r w:rsidR="00EE422D">
        <w:rPr>
          <w:sz w:val="24"/>
          <w:szCs w:val="24"/>
        </w:rPr>
        <w:t xml:space="preserve"> use the Certificate to resist any demands for identifying information. </w:t>
      </w:r>
      <w:r>
        <w:rPr>
          <w:sz w:val="24"/>
          <w:szCs w:val="24"/>
        </w:rPr>
        <w:t>The Certificate may not last the duration of the research. Talk to the study doctor if you have questions about this.</w:t>
      </w:r>
    </w:p>
    <w:p w14:paraId="7A57D345" w14:textId="77777777" w:rsidR="00EE422D" w:rsidRDefault="00EE422D" w:rsidP="00EE422D">
      <w:pPr>
        <w:tabs>
          <w:tab w:val="left" w:pos="4680"/>
        </w:tabs>
        <w:spacing w:after="120"/>
        <w:ind w:left="360"/>
        <w:rPr>
          <w:sz w:val="24"/>
          <w:szCs w:val="24"/>
        </w:rPr>
      </w:pPr>
      <w:r>
        <w:rPr>
          <w:sz w:val="24"/>
          <w:szCs w:val="24"/>
        </w:rPr>
        <w:t xml:space="preserve">We </w:t>
      </w:r>
      <w:r w:rsidR="00A14E22">
        <w:rPr>
          <w:sz w:val="24"/>
          <w:szCs w:val="24"/>
        </w:rPr>
        <w:t xml:space="preserve">could not </w:t>
      </w:r>
      <w:r>
        <w:rPr>
          <w:sz w:val="24"/>
          <w:szCs w:val="24"/>
        </w:rPr>
        <w:t xml:space="preserve">use the Certificate to withhold research information if you give written consent to give it to an insurer, employer, or other person. </w:t>
      </w:r>
    </w:p>
    <w:p w14:paraId="1650FB46" w14:textId="77777777" w:rsidR="00EE422D" w:rsidRDefault="00EE422D" w:rsidP="00EE422D">
      <w:pPr>
        <w:tabs>
          <w:tab w:val="left" w:pos="4680"/>
        </w:tabs>
        <w:spacing w:after="120"/>
        <w:ind w:left="360"/>
        <w:rPr>
          <w:sz w:val="24"/>
          <w:szCs w:val="24"/>
        </w:rPr>
      </w:pPr>
      <w:r>
        <w:rPr>
          <w:sz w:val="24"/>
          <w:szCs w:val="24"/>
        </w:rPr>
        <w:t>This protection</w:t>
      </w:r>
      <w:r w:rsidR="00A14E22">
        <w:rPr>
          <w:sz w:val="24"/>
          <w:szCs w:val="24"/>
        </w:rPr>
        <w:t xml:space="preserve"> has some limits</w:t>
      </w:r>
      <w:r>
        <w:rPr>
          <w:sz w:val="24"/>
          <w:szCs w:val="24"/>
        </w:rPr>
        <w:t xml:space="preserve">.  We </w:t>
      </w:r>
      <w:r w:rsidR="00A14E22">
        <w:rPr>
          <w:sz w:val="24"/>
          <w:szCs w:val="24"/>
        </w:rPr>
        <w:t xml:space="preserve">would </w:t>
      </w:r>
      <w:r>
        <w:rPr>
          <w:sz w:val="24"/>
          <w:szCs w:val="24"/>
        </w:rPr>
        <w:t xml:space="preserve">voluntarily provide the information: </w:t>
      </w:r>
    </w:p>
    <w:p w14:paraId="3BC473FD" w14:textId="77777777" w:rsidR="00EE422D" w:rsidRDefault="00EE422D" w:rsidP="00EE422D">
      <w:pPr>
        <w:numPr>
          <w:ilvl w:val="0"/>
          <w:numId w:val="44"/>
        </w:numPr>
        <w:tabs>
          <w:tab w:val="left" w:pos="4680"/>
        </w:tabs>
        <w:spacing w:after="120"/>
        <w:ind w:left="900" w:hanging="225"/>
        <w:rPr>
          <w:sz w:val="24"/>
          <w:szCs w:val="24"/>
        </w:rPr>
      </w:pPr>
      <w:r>
        <w:rPr>
          <w:sz w:val="24"/>
          <w:szCs w:val="24"/>
        </w:rPr>
        <w:t xml:space="preserve">To a member of the federal government who needs it in order to audit or evaluate the research. </w:t>
      </w:r>
    </w:p>
    <w:p w14:paraId="7AA2764A" w14:textId="77777777" w:rsidR="00EE422D" w:rsidRDefault="00EE422D" w:rsidP="00EE422D">
      <w:pPr>
        <w:numPr>
          <w:ilvl w:val="0"/>
          <w:numId w:val="44"/>
        </w:numPr>
        <w:tabs>
          <w:tab w:val="left" w:pos="4680"/>
        </w:tabs>
        <w:spacing w:after="120"/>
        <w:ind w:left="900" w:hanging="225"/>
        <w:rPr>
          <w:sz w:val="24"/>
          <w:szCs w:val="24"/>
        </w:rPr>
      </w:pPr>
      <w:r>
        <w:rPr>
          <w:sz w:val="24"/>
          <w:szCs w:val="24"/>
        </w:rPr>
        <w:t xml:space="preserve">To the funding agency and groups involved in the research, if they need the information to make sure the research is being done correctly. </w:t>
      </w:r>
    </w:p>
    <w:p w14:paraId="45A0FCBA" w14:textId="77777777" w:rsidR="00EE422D" w:rsidRDefault="00EE422D" w:rsidP="00EE422D">
      <w:pPr>
        <w:numPr>
          <w:ilvl w:val="0"/>
          <w:numId w:val="44"/>
        </w:numPr>
        <w:tabs>
          <w:tab w:val="left" w:pos="4680"/>
        </w:tabs>
        <w:spacing w:after="120"/>
        <w:rPr>
          <w:sz w:val="24"/>
          <w:szCs w:val="24"/>
        </w:rPr>
      </w:pPr>
      <w:r>
        <w:rPr>
          <w:sz w:val="24"/>
          <w:szCs w:val="24"/>
        </w:rPr>
        <w:t xml:space="preserve">To the federal Food and Drug Administration (FDA), if required by the FDA. </w:t>
      </w:r>
    </w:p>
    <w:p w14:paraId="4C0C518C" w14:textId="77777777" w:rsidR="00EE422D" w:rsidRDefault="00EE422D" w:rsidP="00EE422D">
      <w:pPr>
        <w:numPr>
          <w:ilvl w:val="0"/>
          <w:numId w:val="44"/>
        </w:numPr>
        <w:tabs>
          <w:tab w:val="left" w:pos="4680"/>
        </w:tabs>
        <w:spacing w:after="120"/>
        <w:ind w:left="900" w:hanging="225"/>
        <w:rPr>
          <w:sz w:val="24"/>
          <w:szCs w:val="24"/>
        </w:rPr>
      </w:pPr>
      <w:r>
        <w:rPr>
          <w:sz w:val="24"/>
          <w:szCs w:val="24"/>
        </w:rPr>
        <w:t xml:space="preserve">To someone who is accused of a crime, if </w:t>
      </w:r>
      <w:r w:rsidR="00905A96">
        <w:rPr>
          <w:sz w:val="24"/>
          <w:szCs w:val="24"/>
        </w:rPr>
        <w:t xml:space="preserve">they </w:t>
      </w:r>
      <w:r>
        <w:rPr>
          <w:sz w:val="24"/>
          <w:szCs w:val="24"/>
        </w:rPr>
        <w:t xml:space="preserve">believe that our research records could be used for defense. </w:t>
      </w:r>
    </w:p>
    <w:p w14:paraId="0FA149DE" w14:textId="77777777" w:rsidR="00EE422D" w:rsidRDefault="00EE422D" w:rsidP="00EE422D">
      <w:pPr>
        <w:numPr>
          <w:ilvl w:val="0"/>
          <w:numId w:val="44"/>
        </w:numPr>
        <w:tabs>
          <w:tab w:val="left" w:pos="4680"/>
        </w:tabs>
        <w:spacing w:after="120"/>
        <w:ind w:left="900" w:hanging="225"/>
        <w:rPr>
          <w:sz w:val="24"/>
          <w:szCs w:val="24"/>
        </w:rPr>
      </w:pPr>
      <w:r>
        <w:rPr>
          <w:sz w:val="24"/>
          <w:szCs w:val="24"/>
        </w:rPr>
        <w:lastRenderedPageBreak/>
        <w:t xml:space="preserve">To authorities, if we learn of child abuse, elder abuse, or </w:t>
      </w:r>
      <w:r w:rsidR="00B655BE">
        <w:rPr>
          <w:sz w:val="24"/>
          <w:szCs w:val="24"/>
        </w:rPr>
        <w:t>if participants might harm themselves or others</w:t>
      </w:r>
      <w:r>
        <w:rPr>
          <w:sz w:val="24"/>
          <w:szCs w:val="24"/>
        </w:rPr>
        <w:t xml:space="preserve">. </w:t>
      </w:r>
    </w:p>
    <w:p w14:paraId="399B939A" w14:textId="77777777" w:rsidR="00B01610" w:rsidRPr="0035732A" w:rsidRDefault="00B01610">
      <w:pPr>
        <w:pStyle w:val="Instruction"/>
        <w:rPr>
          <w:lang w:val="en"/>
        </w:rPr>
      </w:pPr>
      <w:r w:rsidRPr="0035732A">
        <w:rPr>
          <w:lang w:val="en"/>
        </w:rPr>
        <w:t xml:space="preserve">If Protected Health Information (PHI) is used for research, see </w:t>
      </w:r>
      <w:hyperlink r:id="rId18" w:history="1">
        <w:r w:rsidR="00E90443">
          <w:rPr>
            <w:rStyle w:val="Hyperlink"/>
            <w:lang w:val="en"/>
          </w:rPr>
          <w:t>https://extranet.fredhutch.org/en/u/irb/hipaa-compliance.html</w:t>
        </w:r>
      </w:hyperlink>
      <w:r w:rsidR="005E02B0">
        <w:rPr>
          <w:lang w:val="en"/>
        </w:rPr>
        <w:t xml:space="preserve"> </w:t>
      </w:r>
      <w:r w:rsidRPr="0035732A">
        <w:rPr>
          <w:lang w:val="en"/>
        </w:rPr>
        <w:t>for HIPAA compliance forms.</w:t>
      </w:r>
    </w:p>
    <w:p w14:paraId="207A5F80" w14:textId="77777777" w:rsidR="000D50C0" w:rsidRPr="000D50C0" w:rsidRDefault="008F2184" w:rsidP="000D50C0">
      <w:pPr>
        <w:pStyle w:val="Instruction"/>
        <w:pBdr>
          <w:top w:val="single" w:sz="2" w:space="8" w:color="auto"/>
        </w:pBdr>
      </w:pPr>
      <w:r w:rsidRPr="00354105">
        <w:t xml:space="preserve">Genetic Information Protection – </w:t>
      </w:r>
      <w:r w:rsidR="000D50C0" w:rsidRPr="000D50C0">
        <w:t xml:space="preserve">GINA defines a </w:t>
      </w:r>
      <w:r w:rsidR="000D50C0" w:rsidRPr="000D50C0">
        <w:rPr>
          <w:i/>
          <w:iCs/>
        </w:rPr>
        <w:t>genetic test</w:t>
      </w:r>
      <w:r w:rsidR="000D50C0" w:rsidRPr="000D50C0">
        <w:t xml:space="preserve"> as an analysis of human DNA, RNA, chromosomes, proteins, or metabolites that detect genotypes, mutations, or chromosomal changes. Routine tests that do not detect genotypes, mutations, or chromosomal changes, such as complete blood counts, cholesterol tests, and liver enzyme tests, are not considered genetic tests under GINA. Also, under GINA, genetic tests do not include analyses of proteins or metabolites that are directly related to a manifested disease, disorder, or pathological condition that could reasonably be detected by a health care professional with appropriate training and expertise in the field of medicine involved.</w:t>
      </w:r>
    </w:p>
    <w:p w14:paraId="11AE8233" w14:textId="77777777" w:rsidR="008F2184" w:rsidRPr="00354105" w:rsidRDefault="008F2184" w:rsidP="008F2184">
      <w:pPr>
        <w:pStyle w:val="Instruction"/>
        <w:pBdr>
          <w:top w:val="single" w:sz="2" w:space="8" w:color="auto"/>
        </w:pBdr>
      </w:pPr>
      <w:r w:rsidRPr="00354105">
        <w:t>If this research involves genetic testing include the following additional confidentiality section regarding GINA:</w:t>
      </w:r>
    </w:p>
    <w:p w14:paraId="6EC5AA0D" w14:textId="77777777" w:rsidR="00B141C1" w:rsidRDefault="00B141C1" w:rsidP="00E70EF1">
      <w:pPr>
        <w:rPr>
          <w:rStyle w:val="Strong"/>
          <w:rFonts w:cs="Arial"/>
          <w:bCs w:val="0"/>
          <w:sz w:val="24"/>
          <w:szCs w:val="24"/>
        </w:rPr>
      </w:pPr>
    </w:p>
    <w:p w14:paraId="3019B886" w14:textId="77777777" w:rsidR="00E70EF1" w:rsidRPr="0038308E" w:rsidRDefault="00E70EF1" w:rsidP="00E70EF1">
      <w:pPr>
        <w:rPr>
          <w:rFonts w:ascii="Arial" w:hAnsi="Arial" w:cs="Arial"/>
          <w:sz w:val="24"/>
          <w:szCs w:val="24"/>
        </w:rPr>
      </w:pPr>
      <w:r w:rsidRPr="00C3556F">
        <w:rPr>
          <w:rStyle w:val="Strong"/>
          <w:rFonts w:cs="Arial"/>
          <w:bCs w:val="0"/>
          <w:sz w:val="24"/>
          <w:szCs w:val="24"/>
        </w:rPr>
        <w:t>How is my genetic information protected?</w:t>
      </w:r>
    </w:p>
    <w:p w14:paraId="65C8B3A3" w14:textId="77777777" w:rsidR="00E70EF1" w:rsidRPr="0038308E" w:rsidRDefault="00E70EF1" w:rsidP="00E70EF1">
      <w:pPr>
        <w:rPr>
          <w:rFonts w:ascii="Verdana" w:hAnsi="Verdana" w:cs="Arial"/>
          <w:sz w:val="20"/>
        </w:rPr>
      </w:pPr>
    </w:p>
    <w:p w14:paraId="5FA04E94" w14:textId="77777777" w:rsidR="00E70EF1" w:rsidRPr="0038308E" w:rsidRDefault="00E70EF1" w:rsidP="00E70EF1">
      <w:pPr>
        <w:rPr>
          <w:sz w:val="24"/>
          <w:szCs w:val="24"/>
        </w:rPr>
      </w:pPr>
      <w:r w:rsidRPr="0038308E">
        <w:rPr>
          <w:sz w:val="24"/>
          <w:szCs w:val="24"/>
        </w:rPr>
        <w:t xml:space="preserve">A federal law called the Genetic Information Nondiscrimination Act (GINA) helps protect your genetic information.  </w:t>
      </w:r>
    </w:p>
    <w:p w14:paraId="23F35FDB" w14:textId="77777777" w:rsidR="00E70EF1" w:rsidRDefault="00E70EF1" w:rsidP="00E70EF1">
      <w:pPr>
        <w:rPr>
          <w:sz w:val="24"/>
          <w:szCs w:val="24"/>
        </w:rPr>
      </w:pPr>
    </w:p>
    <w:p w14:paraId="4AB1111A" w14:textId="77777777" w:rsidR="00E70EF1" w:rsidRPr="0038308E" w:rsidRDefault="00E70EF1" w:rsidP="00E70EF1">
      <w:pPr>
        <w:rPr>
          <w:sz w:val="24"/>
          <w:szCs w:val="24"/>
        </w:rPr>
      </w:pPr>
      <w:r w:rsidRPr="0038308E">
        <w:rPr>
          <w:sz w:val="24"/>
          <w:szCs w:val="24"/>
        </w:rPr>
        <w:t xml:space="preserve">GINA restricts access to your genetic information so that it can not be used for health insurance coverage decisions. GINA won't allow health insurance companies or group health plans to:  </w:t>
      </w:r>
    </w:p>
    <w:p w14:paraId="05E9E34C" w14:textId="77777777" w:rsidR="00E70EF1" w:rsidRPr="0038308E" w:rsidRDefault="00E70EF1" w:rsidP="00E70EF1">
      <w:pPr>
        <w:numPr>
          <w:ilvl w:val="0"/>
          <w:numId w:val="43"/>
        </w:numPr>
        <w:spacing w:before="100" w:beforeAutospacing="1" w:after="100" w:afterAutospacing="1"/>
        <w:rPr>
          <w:sz w:val="24"/>
          <w:szCs w:val="24"/>
        </w:rPr>
      </w:pPr>
      <w:r w:rsidRPr="0038308E">
        <w:rPr>
          <w:sz w:val="24"/>
          <w:szCs w:val="24"/>
        </w:rPr>
        <w:t>ask for your genetic information you have provided in research studies.</w:t>
      </w:r>
    </w:p>
    <w:p w14:paraId="78C18DB5" w14:textId="77777777" w:rsidR="00E70EF1" w:rsidRPr="0038308E" w:rsidRDefault="00E70EF1" w:rsidP="00E70EF1">
      <w:pPr>
        <w:numPr>
          <w:ilvl w:val="0"/>
          <w:numId w:val="43"/>
        </w:numPr>
        <w:spacing w:before="100" w:beforeAutospacing="1" w:after="100" w:afterAutospacing="1"/>
        <w:rPr>
          <w:sz w:val="24"/>
          <w:szCs w:val="24"/>
        </w:rPr>
      </w:pPr>
      <w:r w:rsidRPr="0038308E">
        <w:rPr>
          <w:sz w:val="24"/>
          <w:szCs w:val="24"/>
        </w:rPr>
        <w:t>use your genetic information when making decisions regarding your eligibility or premiums</w:t>
      </w:r>
      <w:r w:rsidR="00911ED9">
        <w:rPr>
          <w:sz w:val="24"/>
          <w:szCs w:val="24"/>
        </w:rPr>
        <w:t>.</w:t>
      </w:r>
    </w:p>
    <w:p w14:paraId="34665450" w14:textId="77777777" w:rsidR="00E70EF1" w:rsidRPr="0038308E" w:rsidRDefault="00E70EF1" w:rsidP="00E70EF1">
      <w:pPr>
        <w:rPr>
          <w:sz w:val="24"/>
          <w:szCs w:val="24"/>
        </w:rPr>
      </w:pPr>
      <w:r w:rsidRPr="0038308E">
        <w:rPr>
          <w:sz w:val="24"/>
          <w:szCs w:val="24"/>
        </w:rPr>
        <w:t xml:space="preserve">GINA </w:t>
      </w:r>
      <w:r w:rsidRPr="0038308E">
        <w:rPr>
          <w:rStyle w:val="Emphasis"/>
          <w:b/>
          <w:iCs w:val="0"/>
          <w:sz w:val="24"/>
          <w:szCs w:val="24"/>
        </w:rPr>
        <w:t>does not</w:t>
      </w:r>
      <w:r w:rsidRPr="0038308E">
        <w:rPr>
          <w:rStyle w:val="Strong"/>
          <w:rFonts w:ascii="Times New Roman" w:hAnsi="Times New Roman"/>
          <w:bCs w:val="0"/>
          <w:sz w:val="24"/>
          <w:szCs w:val="24"/>
        </w:rPr>
        <w:t xml:space="preserve"> </w:t>
      </w:r>
      <w:r w:rsidRPr="0038308E">
        <w:rPr>
          <w:sz w:val="24"/>
          <w:szCs w:val="24"/>
        </w:rPr>
        <w:t xml:space="preserve">help or protect you against genetic discrimination by companies that sell life, disability or long-term care insurance.  </w:t>
      </w:r>
    </w:p>
    <w:p w14:paraId="54BD48C5" w14:textId="77777777" w:rsidR="00E90443" w:rsidRPr="00F84292" w:rsidRDefault="00E90443" w:rsidP="00E90443">
      <w:pPr>
        <w:pStyle w:val="Heading1"/>
        <w:spacing w:line="219" w:lineRule="atLeast"/>
        <w:rPr>
          <w:color w:val="000000"/>
          <w:lang w:val="en"/>
        </w:rPr>
      </w:pPr>
      <w:r>
        <w:rPr>
          <w:color w:val="000000"/>
          <w:lang w:val="en"/>
        </w:rPr>
        <w:t>Financial conflicts of interest</w:t>
      </w:r>
    </w:p>
    <w:p w14:paraId="7C9D80E2" w14:textId="77777777" w:rsidR="00E90443" w:rsidRDefault="00E90443" w:rsidP="00E90443">
      <w:pPr>
        <w:pStyle w:val="Instruction"/>
      </w:pPr>
      <w:r>
        <w:t xml:space="preserve">Delete this section if not applicable. </w:t>
      </w:r>
    </w:p>
    <w:p w14:paraId="41665DB4" w14:textId="77777777" w:rsidR="00502639" w:rsidRDefault="00E90443" w:rsidP="00502639">
      <w:pPr>
        <w:pStyle w:val="Instruction"/>
        <w:rPr>
          <w:lang w:val="en"/>
        </w:rPr>
      </w:pPr>
      <w:r>
        <w:rPr>
          <w:b/>
          <w:lang w:val="en"/>
        </w:rPr>
        <w:t xml:space="preserve">UW </w:t>
      </w:r>
      <w:r w:rsidRPr="00AB2E6D">
        <w:rPr>
          <w:b/>
          <w:lang w:val="en"/>
        </w:rPr>
        <w:t>Conflict of Interest</w:t>
      </w:r>
      <w:r w:rsidRPr="000F7A3F">
        <w:rPr>
          <w:lang w:val="en"/>
        </w:rPr>
        <w:t xml:space="preserve"> – If this research study is subject to a UW Conflict Management plan, add the required UW conflict disclosure language. Reference UW GIM Policy 10, and the UW Human Subjects division template consent form, or the following link</w:t>
      </w:r>
      <w:r>
        <w:rPr>
          <w:lang w:val="en"/>
        </w:rPr>
        <w:t xml:space="preserve"> </w:t>
      </w:r>
      <w:hyperlink r:id="rId19" w:history="1">
        <w:r w:rsidRPr="0029083B">
          <w:rPr>
            <w:rStyle w:val="Hyperlink"/>
            <w:lang w:val="en"/>
          </w:rPr>
          <w:t>http://www.washington.edu/research/hsd</w:t>
        </w:r>
      </w:hyperlink>
      <w:r>
        <w:rPr>
          <w:lang w:val="en"/>
        </w:rPr>
        <w:t xml:space="preserve"> </w:t>
      </w:r>
      <w:r w:rsidRPr="000F7A3F">
        <w:rPr>
          <w:lang w:val="en"/>
        </w:rPr>
        <w:t>for more information</w:t>
      </w:r>
      <w:r>
        <w:rPr>
          <w:lang w:val="en"/>
        </w:rPr>
        <w:t>.</w:t>
      </w:r>
      <w:bookmarkStart w:id="1" w:name="_Hlk77270706"/>
    </w:p>
    <w:p w14:paraId="0F25A91F" w14:textId="77777777" w:rsidR="00E90443" w:rsidRDefault="00502639" w:rsidP="00502639">
      <w:pPr>
        <w:pStyle w:val="Instruction"/>
        <w:rPr>
          <w:lang w:val="en"/>
        </w:rPr>
      </w:pPr>
      <w:r>
        <w:rPr>
          <w:b/>
          <w:lang w:val="en"/>
        </w:rPr>
        <w:t xml:space="preserve">Fred Hutch </w:t>
      </w:r>
      <w:r w:rsidRPr="00192BF0">
        <w:rPr>
          <w:b/>
          <w:i/>
          <w:iCs/>
          <w:lang w:val="en"/>
        </w:rPr>
        <w:t>Key Personnel</w:t>
      </w:r>
      <w:r w:rsidRPr="00686F41">
        <w:rPr>
          <w:b/>
          <w:lang w:val="en"/>
        </w:rPr>
        <w:t xml:space="preserve"> Conflict of Interest</w:t>
      </w:r>
      <w:r w:rsidRPr="00686F41">
        <w:rPr>
          <w:lang w:val="en"/>
        </w:rPr>
        <w:t xml:space="preserve"> – If this research study is subject to a </w:t>
      </w:r>
      <w:r>
        <w:rPr>
          <w:lang w:val="en"/>
        </w:rPr>
        <w:t>Fred Hutch</w:t>
      </w:r>
      <w:r w:rsidRPr="00686F41">
        <w:rPr>
          <w:lang w:val="en"/>
        </w:rPr>
        <w:t xml:space="preserve"> Conflict Management plan, add the required conflict disclosure language.</w:t>
      </w:r>
      <w:bookmarkEnd w:id="1"/>
    </w:p>
    <w:p w14:paraId="32D5BEDD" w14:textId="77777777" w:rsidR="00E90443" w:rsidRPr="000F7A3F" w:rsidRDefault="00E90443" w:rsidP="00E90443">
      <w:pPr>
        <w:pStyle w:val="Instruction"/>
        <w:rPr>
          <w:lang w:val="en"/>
        </w:rPr>
      </w:pPr>
      <w:r>
        <w:rPr>
          <w:b/>
          <w:lang w:val="en"/>
        </w:rPr>
        <w:t xml:space="preserve">Fred Hutch </w:t>
      </w:r>
      <w:r w:rsidRPr="0042367C">
        <w:rPr>
          <w:b/>
          <w:lang w:val="en"/>
        </w:rPr>
        <w:t>Institutional Conflict of Interest (ICOI</w:t>
      </w:r>
      <w:r>
        <w:rPr>
          <w:lang w:val="en"/>
        </w:rPr>
        <w:t>) – If this research is subject to the Fred Hutch ICOI policy, contact the Office of General Counsel for the appropriate financial disclosure language to be included here.</w:t>
      </w:r>
    </w:p>
    <w:p w14:paraId="4D07EB64" w14:textId="77777777" w:rsidR="00E90443" w:rsidRPr="00105598" w:rsidRDefault="00E90443" w:rsidP="00E90443">
      <w:pPr>
        <w:ind w:left="360"/>
        <w:rPr>
          <w:rStyle w:val="Strong"/>
          <w:rFonts w:ascii="Times New Roman" w:hAnsi="Times New Roman"/>
          <w:b w:val="0"/>
          <w:bCs w:val="0"/>
          <w:sz w:val="24"/>
          <w:szCs w:val="24"/>
        </w:rPr>
      </w:pPr>
    </w:p>
    <w:p w14:paraId="43DE43A1" w14:textId="77777777" w:rsidR="00B01610" w:rsidRPr="0035732A" w:rsidRDefault="00B01610" w:rsidP="00B141C1">
      <w:pPr>
        <w:pStyle w:val="Heading1"/>
        <w:spacing w:before="240" w:line="219" w:lineRule="atLeast"/>
        <w:rPr>
          <w:color w:val="000000"/>
          <w:lang w:val="en"/>
        </w:rPr>
      </w:pPr>
      <w:r w:rsidRPr="0035732A">
        <w:rPr>
          <w:color w:val="000000"/>
          <w:lang w:val="en"/>
        </w:rPr>
        <w:lastRenderedPageBreak/>
        <w:t>Will you pay me to be in this study?</w:t>
      </w:r>
    </w:p>
    <w:p w14:paraId="40D54B55" w14:textId="77777777" w:rsidR="00B01610" w:rsidRPr="0035732A" w:rsidRDefault="00B01610">
      <w:pPr>
        <w:pStyle w:val="Instruction"/>
      </w:pPr>
      <w:r w:rsidRPr="0035732A">
        <w:t xml:space="preserve">If </w:t>
      </w:r>
      <w:r w:rsidR="00B02C86" w:rsidRPr="0035732A">
        <w:t>compensation</w:t>
      </w:r>
      <w:r w:rsidRPr="0035732A">
        <w:t xml:space="preserve"> is involved, state the </w:t>
      </w:r>
      <w:r w:rsidR="00B02C86" w:rsidRPr="0035732A">
        <w:t>value of such compensation</w:t>
      </w:r>
      <w:r w:rsidRPr="0035732A">
        <w:t>, method of payment and payment schedule (such as mailed to participants, given to participant in person, etc.). If payment is prorated, describe the prorated scale if the participant decides to withdraw or is withdrawn by the researcher.</w:t>
      </w:r>
    </w:p>
    <w:p w14:paraId="51B7DF88" w14:textId="77777777" w:rsidR="00AD2F24" w:rsidRDefault="00B02C86" w:rsidP="00AD2F24">
      <w:pPr>
        <w:pStyle w:val="Instruction"/>
      </w:pPr>
      <w:r w:rsidRPr="0035732A">
        <w:t>Modify as appropriate to fit your study</w:t>
      </w:r>
      <w:r w:rsidR="00AD2F24">
        <w:t>.</w:t>
      </w:r>
    </w:p>
    <w:p w14:paraId="16075494" w14:textId="77777777" w:rsidR="00B02C86" w:rsidRPr="0035732A" w:rsidRDefault="00AD2F24">
      <w:pPr>
        <w:pStyle w:val="Instruction"/>
        <w:rPr>
          <w:lang w:val="en"/>
        </w:rPr>
      </w:pPr>
      <w:r>
        <w:rPr>
          <w:lang w:val="en"/>
        </w:rPr>
        <w:t xml:space="preserve">If the study is reimbursing actual travel expenses, include a statement about the requirement to provide copies of the receipts to be reimbursed. </w:t>
      </w:r>
    </w:p>
    <w:p w14:paraId="32446205" w14:textId="77777777" w:rsidR="00B01610" w:rsidRDefault="00B01610">
      <w:pPr>
        <w:pStyle w:val="BodyText"/>
        <w:rPr>
          <w:lang w:val="en"/>
        </w:rPr>
      </w:pPr>
      <w:r w:rsidRPr="0035732A">
        <w:rPr>
          <w:lang w:val="en"/>
        </w:rPr>
        <w:t>There is no payment for being in this study.</w:t>
      </w:r>
    </w:p>
    <w:p w14:paraId="047132C3" w14:textId="77777777" w:rsidR="00502639" w:rsidRPr="0035732A" w:rsidRDefault="00502639">
      <w:pPr>
        <w:pStyle w:val="BodyText"/>
        <w:rPr>
          <w:lang w:val="en"/>
        </w:rPr>
      </w:pPr>
      <w:r>
        <w:rPr>
          <w:lang w:val="en"/>
        </w:rPr>
        <w:t>OR</w:t>
      </w:r>
    </w:p>
    <w:p w14:paraId="05B50742" w14:textId="77777777" w:rsidR="00B01610" w:rsidRDefault="00B01610">
      <w:pPr>
        <w:pStyle w:val="BodyText"/>
        <w:rPr>
          <w:lang w:val="en"/>
        </w:rPr>
      </w:pPr>
      <w:r w:rsidRPr="0035732A">
        <w:rPr>
          <w:lang w:val="en"/>
        </w:rPr>
        <w:t>If you complete this study, we will mail you a check for $</w:t>
      </w:r>
      <w:r w:rsidRPr="0035732A">
        <w:rPr>
          <w:lang w:val="en"/>
        </w:rPr>
        <w:fldChar w:fldCharType="begin"/>
      </w:r>
      <w:r w:rsidRPr="0035732A">
        <w:rPr>
          <w:lang w:val="en"/>
        </w:rPr>
        <w:instrText>macrobutton nomacro [#]</w:instrText>
      </w:r>
      <w:r w:rsidRPr="0035732A">
        <w:rPr>
          <w:lang w:val="en"/>
        </w:rPr>
        <w:fldChar w:fldCharType="end"/>
      </w:r>
      <w:r w:rsidRPr="0035732A">
        <w:rPr>
          <w:lang w:val="en"/>
        </w:rPr>
        <w:t>. If you drop out of the study, or if we take you out of this study, we will mail you a partial payment</w:t>
      </w:r>
      <w:r w:rsidR="00B02C86" w:rsidRPr="0035732A">
        <w:rPr>
          <w:lang w:val="en"/>
        </w:rPr>
        <w:t xml:space="preserve"> based on the following schedule [describe prorated payment]</w:t>
      </w:r>
      <w:r w:rsidRPr="0035732A">
        <w:rPr>
          <w:lang w:val="en"/>
        </w:rPr>
        <w:t>.</w:t>
      </w:r>
    </w:p>
    <w:p w14:paraId="0CE42D18" w14:textId="77777777" w:rsidR="00502639" w:rsidRPr="0035732A" w:rsidRDefault="00502639">
      <w:pPr>
        <w:pStyle w:val="BodyText"/>
        <w:rPr>
          <w:lang w:val="en"/>
        </w:rPr>
      </w:pPr>
      <w:r>
        <w:rPr>
          <w:lang w:val="en"/>
        </w:rPr>
        <w:t>OR</w:t>
      </w:r>
    </w:p>
    <w:p w14:paraId="28A2BB73" w14:textId="77777777" w:rsidR="00502639" w:rsidRDefault="00B01610" w:rsidP="00502639">
      <w:pPr>
        <w:pStyle w:val="BodyText"/>
        <w:rPr>
          <w:lang w:val="en"/>
        </w:rPr>
      </w:pPr>
      <w:r w:rsidRPr="0035732A">
        <w:rPr>
          <w:lang w:val="en"/>
        </w:rPr>
        <w:t>We will pay you $</w:t>
      </w:r>
      <w:r w:rsidRPr="0035732A">
        <w:rPr>
          <w:lang w:val="en"/>
        </w:rPr>
        <w:fldChar w:fldCharType="begin"/>
      </w:r>
      <w:r w:rsidRPr="0035732A">
        <w:rPr>
          <w:lang w:val="en"/>
        </w:rPr>
        <w:instrText>macrobutton nomacro [#]</w:instrText>
      </w:r>
      <w:r w:rsidRPr="0035732A">
        <w:rPr>
          <w:lang w:val="en"/>
        </w:rPr>
        <w:fldChar w:fldCharType="end"/>
      </w:r>
      <w:r w:rsidRPr="0035732A">
        <w:rPr>
          <w:lang w:val="en"/>
        </w:rPr>
        <w:t xml:space="preserve"> after each study visit you complete.</w:t>
      </w:r>
      <w:r w:rsidR="00B02C86" w:rsidRPr="0035732A">
        <w:rPr>
          <w:lang w:val="en"/>
        </w:rPr>
        <w:t xml:space="preserve"> </w:t>
      </w:r>
    </w:p>
    <w:p w14:paraId="05FDFA6E" w14:textId="77777777" w:rsidR="00502639" w:rsidRDefault="00502639" w:rsidP="00502639">
      <w:pPr>
        <w:pStyle w:val="BodyText"/>
        <w:rPr>
          <w:lang w:val="en"/>
        </w:rPr>
      </w:pPr>
      <w:r>
        <w:rPr>
          <w:lang w:val="en"/>
        </w:rPr>
        <w:t>OR</w:t>
      </w:r>
    </w:p>
    <w:p w14:paraId="7B7D04A8" w14:textId="77777777" w:rsidR="00502639" w:rsidRDefault="00502639" w:rsidP="00502639">
      <w:pPr>
        <w:pStyle w:val="BodyText"/>
        <w:rPr>
          <w:lang w:val="en"/>
        </w:rPr>
      </w:pPr>
      <w:r>
        <w:rPr>
          <w:lang w:val="en"/>
        </w:rPr>
        <w:t>The study will reimburse you for out-of-pocket costs to you [</w:t>
      </w:r>
      <w:r>
        <w:rPr>
          <w:i/>
          <w:iCs/>
          <w:lang w:val="en"/>
        </w:rPr>
        <w:t>if applicable</w:t>
      </w:r>
      <w:r>
        <w:rPr>
          <w:lang w:val="en"/>
        </w:rPr>
        <w:t>: up to $[#] per day]. This would include: [</w:t>
      </w:r>
      <w:r>
        <w:rPr>
          <w:i/>
          <w:iCs/>
          <w:lang w:val="en"/>
        </w:rPr>
        <w:t xml:space="preserve">include only those that apply and/or add as </w:t>
      </w:r>
      <w:proofErr w:type="spellStart"/>
      <w:r>
        <w:rPr>
          <w:i/>
          <w:iCs/>
          <w:lang w:val="en"/>
        </w:rPr>
        <w:t>approrpiate</w:t>
      </w:r>
      <w:proofErr w:type="spellEnd"/>
      <w:r>
        <w:rPr>
          <w:lang w:val="en"/>
        </w:rPr>
        <w:t>]</w:t>
      </w:r>
    </w:p>
    <w:p w14:paraId="062891CD" w14:textId="77777777" w:rsidR="00502639" w:rsidRPr="00D058AD" w:rsidRDefault="00502639" w:rsidP="00502639">
      <w:pPr>
        <w:numPr>
          <w:ilvl w:val="0"/>
          <w:numId w:val="44"/>
        </w:numPr>
        <w:tabs>
          <w:tab w:val="clear" w:pos="891"/>
          <w:tab w:val="left" w:pos="900"/>
        </w:tabs>
        <w:spacing w:after="120"/>
        <w:ind w:left="900" w:hanging="180"/>
        <w:rPr>
          <w:sz w:val="24"/>
          <w:szCs w:val="24"/>
        </w:rPr>
      </w:pPr>
      <w:proofErr w:type="spellStart"/>
      <w:r w:rsidRPr="00D058AD">
        <w:rPr>
          <w:sz w:val="24"/>
          <w:szCs w:val="24"/>
        </w:rPr>
        <w:t>Transporation</w:t>
      </w:r>
      <w:proofErr w:type="spellEnd"/>
      <w:r w:rsidRPr="00D058AD">
        <w:rPr>
          <w:sz w:val="24"/>
          <w:szCs w:val="24"/>
        </w:rPr>
        <w:t xml:space="preserve"> costs to the clinic or hospital for study tests and visits</w:t>
      </w:r>
      <w:r>
        <w:rPr>
          <w:sz w:val="24"/>
          <w:szCs w:val="24"/>
        </w:rPr>
        <w:t>, up to $[#] per visit</w:t>
      </w:r>
      <w:r w:rsidRPr="00D058AD">
        <w:rPr>
          <w:sz w:val="24"/>
          <w:szCs w:val="24"/>
        </w:rPr>
        <w:t>.</w:t>
      </w:r>
    </w:p>
    <w:p w14:paraId="5D6E272F" w14:textId="77777777" w:rsidR="00502639" w:rsidRDefault="00502639" w:rsidP="00502639">
      <w:pPr>
        <w:numPr>
          <w:ilvl w:val="0"/>
          <w:numId w:val="44"/>
        </w:numPr>
        <w:tabs>
          <w:tab w:val="clear" w:pos="891"/>
          <w:tab w:val="left" w:pos="900"/>
        </w:tabs>
        <w:spacing w:after="120"/>
        <w:ind w:left="900" w:hanging="180"/>
        <w:rPr>
          <w:sz w:val="24"/>
          <w:szCs w:val="24"/>
        </w:rPr>
      </w:pPr>
      <w:r w:rsidRPr="00D058AD">
        <w:rPr>
          <w:sz w:val="24"/>
          <w:szCs w:val="24"/>
        </w:rPr>
        <w:t>Costs of hotel stays</w:t>
      </w:r>
      <w:r>
        <w:rPr>
          <w:sz w:val="24"/>
          <w:szCs w:val="24"/>
        </w:rPr>
        <w:t xml:space="preserve"> necessary</w:t>
      </w:r>
      <w:r w:rsidRPr="00D058AD">
        <w:rPr>
          <w:sz w:val="24"/>
          <w:szCs w:val="24"/>
        </w:rPr>
        <w:t xml:space="preserve"> while you are undergoing study tests and visits, up to $[#] per </w:t>
      </w:r>
      <w:r>
        <w:rPr>
          <w:sz w:val="24"/>
          <w:szCs w:val="24"/>
        </w:rPr>
        <w:t>day</w:t>
      </w:r>
      <w:r w:rsidRPr="00D058AD">
        <w:rPr>
          <w:sz w:val="24"/>
          <w:szCs w:val="24"/>
        </w:rPr>
        <w:t xml:space="preserve">. </w:t>
      </w:r>
    </w:p>
    <w:p w14:paraId="65E21B60" w14:textId="77777777" w:rsidR="00502639" w:rsidRPr="00517654" w:rsidRDefault="00502639" w:rsidP="00502639">
      <w:pPr>
        <w:numPr>
          <w:ilvl w:val="0"/>
          <w:numId w:val="44"/>
        </w:numPr>
        <w:tabs>
          <w:tab w:val="clear" w:pos="891"/>
          <w:tab w:val="left" w:pos="900"/>
        </w:tabs>
        <w:spacing w:after="120"/>
        <w:ind w:left="900" w:hanging="180"/>
        <w:rPr>
          <w:sz w:val="24"/>
          <w:szCs w:val="24"/>
        </w:rPr>
      </w:pPr>
      <w:r w:rsidRPr="00517654">
        <w:rPr>
          <w:sz w:val="24"/>
          <w:szCs w:val="24"/>
        </w:rPr>
        <w:t>Cost of meals during the time of your study visits.</w:t>
      </w:r>
    </w:p>
    <w:p w14:paraId="2E4121E5" w14:textId="77777777" w:rsidR="00502639" w:rsidRPr="0094111A" w:rsidRDefault="00502639" w:rsidP="00502639">
      <w:pPr>
        <w:numPr>
          <w:ilvl w:val="0"/>
          <w:numId w:val="44"/>
        </w:numPr>
        <w:tabs>
          <w:tab w:val="clear" w:pos="891"/>
          <w:tab w:val="left" w:pos="900"/>
        </w:tabs>
        <w:spacing w:after="120"/>
        <w:ind w:left="900" w:hanging="180"/>
        <w:rPr>
          <w:sz w:val="24"/>
          <w:szCs w:val="24"/>
        </w:rPr>
      </w:pPr>
      <w:r w:rsidRPr="00517654">
        <w:rPr>
          <w:sz w:val="24"/>
          <w:szCs w:val="24"/>
        </w:rPr>
        <w:t xml:space="preserve">Costs of </w:t>
      </w:r>
      <w:proofErr w:type="gramStart"/>
      <w:r w:rsidRPr="00517654">
        <w:rPr>
          <w:sz w:val="24"/>
          <w:szCs w:val="24"/>
        </w:rPr>
        <w:t>child care</w:t>
      </w:r>
      <w:proofErr w:type="gramEnd"/>
      <w:r w:rsidRPr="00517654">
        <w:rPr>
          <w:sz w:val="24"/>
          <w:szCs w:val="24"/>
        </w:rPr>
        <w:t xml:space="preserve"> during the time of your study visits.</w:t>
      </w:r>
    </w:p>
    <w:p w14:paraId="13BE16E0" w14:textId="77777777" w:rsidR="00B02C86" w:rsidRDefault="00502639" w:rsidP="00502639">
      <w:pPr>
        <w:pStyle w:val="BodyText"/>
        <w:rPr>
          <w:lang w:val="en"/>
        </w:rPr>
      </w:pPr>
      <w:r>
        <w:rPr>
          <w:lang w:val="en"/>
        </w:rPr>
        <w:t>IMPORTANT: You will need to give us receipts that clearly show your costs.</w:t>
      </w:r>
    </w:p>
    <w:p w14:paraId="7E804A31" w14:textId="3BCA212E" w:rsidR="00B70AFE" w:rsidRDefault="00B02C86" w:rsidP="00B02C86">
      <w:pPr>
        <w:pStyle w:val="Instruction"/>
      </w:pPr>
      <w:r w:rsidRPr="0035732A">
        <w:t xml:space="preserve">If </w:t>
      </w:r>
      <w:r w:rsidR="0057512E">
        <w:t xml:space="preserve">Fred Hutch will be issuing participant compensation:  If </w:t>
      </w:r>
      <w:r w:rsidRPr="0035732A">
        <w:t xml:space="preserve">total </w:t>
      </w:r>
      <w:r w:rsidR="00DF2C1C">
        <w:t>compensation is</w:t>
      </w:r>
      <w:r w:rsidRPr="0035732A">
        <w:t xml:space="preserve"> expected to exceed the threshold for IRS 1099 reporting on individuals for Miscellaneous income ($600 as of 20</w:t>
      </w:r>
      <w:r w:rsidR="00E90443">
        <w:t>17</w:t>
      </w:r>
      <w:r w:rsidRPr="0035732A">
        <w:t xml:space="preserve"> tax year) include the following statement at the end of the payment section</w:t>
      </w:r>
      <w:r w:rsidR="00B70AFE">
        <w:t>.</w:t>
      </w:r>
      <w:r w:rsidR="00DF2C1C" w:rsidRPr="00DF2C1C">
        <w:t xml:space="preserve"> </w:t>
      </w:r>
      <w:r w:rsidR="00DF2C1C">
        <w:t>(This is not required for reimbursements of actual travel expenses.)</w:t>
      </w:r>
      <w:r w:rsidRPr="0035732A">
        <w:br/>
      </w:r>
    </w:p>
    <w:p w14:paraId="307BC29E" w14:textId="05B743F5" w:rsidR="00D01B22" w:rsidRDefault="0057512E" w:rsidP="00343367">
      <w:pPr>
        <w:pStyle w:val="Instruction"/>
        <w:spacing w:before="0"/>
      </w:pPr>
      <w:bookmarkStart w:id="2" w:name="_Hlk173748364"/>
      <w:r>
        <w:t>If UW will be issuing the compensation:  For studies in which subjects are likely to earn $600 or more at UW sites during the calendar year, include a statement that the University is required to report subject payments of $600 or more as miscellaneous income to the IRS.</w:t>
      </w:r>
      <w:bookmarkEnd w:id="2"/>
      <w:r w:rsidR="00B70AFE" w:rsidRPr="00F84292">
        <w:br/>
      </w:r>
      <w:r w:rsidR="00B02C86" w:rsidRPr="0035732A">
        <w:lastRenderedPageBreak/>
        <w:br/>
      </w:r>
      <w:r w:rsidR="00D01B22">
        <w:t>(Template language included below can meet both Fred Hutch and UW HSD requirements.)</w:t>
      </w:r>
    </w:p>
    <w:p w14:paraId="0119A49D" w14:textId="77777777" w:rsidR="00D01B22" w:rsidRDefault="00D01B22" w:rsidP="00343367">
      <w:pPr>
        <w:pStyle w:val="Instruction"/>
        <w:spacing w:before="0"/>
      </w:pPr>
    </w:p>
    <w:p w14:paraId="1AAB2A32" w14:textId="62B6C11A" w:rsidR="00B02C86" w:rsidRPr="0035732A" w:rsidRDefault="00D01B22" w:rsidP="00343367">
      <w:pPr>
        <w:pStyle w:val="Instruction"/>
        <w:spacing w:before="0"/>
        <w:rPr>
          <w:lang w:val="en"/>
        </w:rPr>
      </w:pPr>
      <w:r>
        <w:t>Note: Study team should k</w:t>
      </w:r>
      <w:r w:rsidR="00B02C86" w:rsidRPr="0035732A">
        <w:t>eep the social security information separate from the research records.</w:t>
      </w:r>
    </w:p>
    <w:p w14:paraId="337E8553" w14:textId="36CA89FD" w:rsidR="00B141C1" w:rsidRDefault="00B02C86" w:rsidP="00B141C1">
      <w:pPr>
        <w:pStyle w:val="BodyText"/>
        <w:rPr>
          <w:lang w:val="en"/>
        </w:rPr>
      </w:pPr>
      <w:r w:rsidRPr="0035732A">
        <w:rPr>
          <w:lang w:val="en"/>
        </w:rPr>
        <w:t xml:space="preserve">Payments you receive for being in the study may be taxable.  </w:t>
      </w:r>
      <w:bookmarkStart w:id="3" w:name="_Hlk173748412"/>
      <w:r w:rsidR="00757A82">
        <w:rPr>
          <w:lang w:val="en"/>
        </w:rPr>
        <w:t xml:space="preserve">Payments that exceed $600 in a single calendar year are reported to the IRS on form 1099-MISC. For this reason, we need to collect your social security number. </w:t>
      </w:r>
      <w:bookmarkEnd w:id="3"/>
      <w:r w:rsidR="00BA6F22" w:rsidRPr="00BA6F22">
        <w:rPr>
          <w:lang w:val="en"/>
        </w:rPr>
        <w:t xml:space="preserve"> You can choose not to give us your social security number, but then we cannot pay you.</w:t>
      </w:r>
    </w:p>
    <w:p w14:paraId="17CD8DBB" w14:textId="77777777" w:rsidR="00B01610" w:rsidRPr="0035732A" w:rsidRDefault="00B01610" w:rsidP="00B12E2D">
      <w:pPr>
        <w:pStyle w:val="Heading1"/>
        <w:spacing w:line="219" w:lineRule="atLeast"/>
        <w:rPr>
          <w:color w:val="000000"/>
          <w:lang w:val="en"/>
        </w:rPr>
      </w:pPr>
      <w:r w:rsidRPr="0035732A">
        <w:rPr>
          <w:color w:val="000000"/>
          <w:lang w:val="en"/>
        </w:rPr>
        <w:t>How much will this study cost me?</w:t>
      </w:r>
    </w:p>
    <w:p w14:paraId="43C30AD6" w14:textId="77777777" w:rsidR="00C93C71" w:rsidRPr="0035732A" w:rsidRDefault="00B01610">
      <w:pPr>
        <w:pStyle w:val="Instruction"/>
      </w:pPr>
      <w:r w:rsidRPr="0035732A">
        <w:t>State protocol-specific information about costs to participants.</w:t>
      </w:r>
      <w:r w:rsidR="00C93C71" w:rsidRPr="0035732A">
        <w:t xml:space="preserve"> Inclusion of additional costs to the participant that may result from participation in the research is appropriate when it is anticipated that participants may have additional costs.</w:t>
      </w:r>
      <w:r w:rsidR="00E90443" w:rsidRPr="00E90443">
        <w:t xml:space="preserve"> </w:t>
      </w:r>
      <w:r w:rsidR="00E90443" w:rsidRPr="00CB0899">
        <w:t xml:space="preserve">The description of costs should state clearly what the participant is </w:t>
      </w:r>
      <w:r w:rsidR="00E90443">
        <w:t xml:space="preserve">or could be </w:t>
      </w:r>
      <w:r w:rsidR="00E90443" w:rsidRPr="00CB0899">
        <w:t>responsible for, and what the institution and/or sponsor will pay for.</w:t>
      </w:r>
    </w:p>
    <w:p w14:paraId="2C838DA8" w14:textId="77777777" w:rsidR="00B01610" w:rsidRPr="0035732A" w:rsidRDefault="00B01610">
      <w:pPr>
        <w:pStyle w:val="Instruction"/>
      </w:pPr>
      <w:r w:rsidRPr="0035732A">
        <w:t xml:space="preserve">One approach is to state that there are some extra costs, and list everything (tests, procedures, agents, etc.) that is NOT covered. Another approach is to state that participant or insurer will have to pay costs except for those listed, and list everything that IS covered. </w:t>
      </w:r>
      <w:r w:rsidRPr="00555E09">
        <w:rPr>
          <w:rStyle w:val="Strong"/>
          <w:sz w:val="20"/>
        </w:rPr>
        <w:t>Various examples</w:t>
      </w:r>
      <w:r w:rsidRPr="0035732A">
        <w:rPr>
          <w:rStyle w:val="Strong"/>
        </w:rPr>
        <w:t xml:space="preserve"> </w:t>
      </w:r>
      <w:r w:rsidRPr="0035732A">
        <w:t>are given here. Edit as needed.</w:t>
      </w:r>
    </w:p>
    <w:p w14:paraId="4DDE3EAC" w14:textId="77777777" w:rsidR="00B01610" w:rsidRDefault="00B01610">
      <w:pPr>
        <w:pStyle w:val="BodyText"/>
      </w:pPr>
      <w:r w:rsidRPr="0035732A">
        <w:t>There are no extra costs for being in this study.</w:t>
      </w:r>
    </w:p>
    <w:p w14:paraId="621721C0" w14:textId="77777777" w:rsidR="008F2184" w:rsidRPr="0035732A" w:rsidRDefault="008F2184">
      <w:pPr>
        <w:pStyle w:val="BodyText"/>
      </w:pPr>
      <w:r>
        <w:t>OR</w:t>
      </w:r>
    </w:p>
    <w:p w14:paraId="2C76B7B7" w14:textId="77777777" w:rsidR="00B01610" w:rsidRPr="0035732A" w:rsidRDefault="00B01610">
      <w:pPr>
        <w:pStyle w:val="BodyText"/>
      </w:pPr>
      <w:r w:rsidRPr="0035732A">
        <w:t xml:space="preserve">There </w:t>
      </w:r>
      <w:r w:rsidR="007D3099">
        <w:t>may be</w:t>
      </w:r>
      <w:r w:rsidR="007D3099" w:rsidRPr="0035732A">
        <w:t xml:space="preserve"> </w:t>
      </w:r>
      <w:r w:rsidRPr="0035732A">
        <w:t>some extra costs for being in this study. You or your insurer will have to pay these costs. Some insurers will not pay for research. Check with your insurer before you join this study.</w:t>
      </w:r>
    </w:p>
    <w:p w14:paraId="6172AFB6" w14:textId="77777777" w:rsidR="00B01610" w:rsidRPr="0035732A" w:rsidRDefault="00B01610">
      <w:pPr>
        <w:pStyle w:val="BodyText"/>
      </w:pPr>
      <w:r w:rsidRPr="0035732A">
        <w:t xml:space="preserve">The extra costs </w:t>
      </w:r>
      <w:r w:rsidR="007D3099">
        <w:t>might be</w:t>
      </w:r>
      <w:r w:rsidRPr="0035732A">
        <w:t>:</w:t>
      </w:r>
    </w:p>
    <w:p w14:paraId="07CBB6DB" w14:textId="77777777" w:rsidR="00B01610" w:rsidRPr="0035732A" w:rsidRDefault="00B01610">
      <w:pPr>
        <w:pStyle w:val="Instruction"/>
      </w:pPr>
      <w:r w:rsidRPr="0035732A">
        <w:t>Choose all that apply, and delete the rest:</w:t>
      </w:r>
    </w:p>
    <w:p w14:paraId="2D32ABF4" w14:textId="77777777" w:rsidR="00B01610" w:rsidRPr="0035732A" w:rsidRDefault="00B01610">
      <w:pPr>
        <w:pStyle w:val="BodyTextBullet1"/>
      </w:pPr>
      <w:r w:rsidRPr="0035732A">
        <w:t xml:space="preserve">Cost of tests that are given </w:t>
      </w:r>
      <w:r w:rsidR="00E81189">
        <w:t xml:space="preserve">for the study </w:t>
      </w:r>
      <w:r w:rsidRPr="0035732A">
        <w:t xml:space="preserve">more often than </w:t>
      </w:r>
      <w:r w:rsidR="00E81189">
        <w:t>for standard care</w:t>
      </w:r>
      <w:r w:rsidRPr="0035732A">
        <w:t>.</w:t>
      </w:r>
    </w:p>
    <w:p w14:paraId="0BFB728E" w14:textId="77777777" w:rsidR="00B01610" w:rsidRPr="0035732A" w:rsidRDefault="00B01610">
      <w:pPr>
        <w:pStyle w:val="BodyTextBullet1"/>
      </w:pPr>
      <w:r w:rsidRPr="0035732A">
        <w:t xml:space="preserve">Cost of the </w:t>
      </w:r>
      <w:r w:rsidR="00656FB3">
        <w:fldChar w:fldCharType="begin"/>
      </w:r>
      <w:r w:rsidR="00656FB3">
        <w:instrText xml:space="preserve"> MACROBUTTON  AcceptAllChangesShown [INTERVENTION] </w:instrText>
      </w:r>
      <w:r w:rsidR="00656FB3">
        <w:fldChar w:fldCharType="end"/>
      </w:r>
      <w:r w:rsidRPr="0035732A">
        <w:t>.</w:t>
      </w:r>
    </w:p>
    <w:p w14:paraId="48666CEE" w14:textId="77777777" w:rsidR="00B01610" w:rsidRPr="0035732A" w:rsidRDefault="00B01610">
      <w:pPr>
        <w:pStyle w:val="BodyTextBullet1"/>
      </w:pPr>
      <w:r w:rsidRPr="0035732A">
        <w:t xml:space="preserve">Paying the people who give you the </w:t>
      </w:r>
      <w:r w:rsidR="00656FB3">
        <w:fldChar w:fldCharType="begin"/>
      </w:r>
      <w:r w:rsidR="00656FB3">
        <w:instrText xml:space="preserve"> MACROBUTTON  AcceptAllChangesShown [INTERVENTION] </w:instrText>
      </w:r>
      <w:r w:rsidR="00656FB3">
        <w:fldChar w:fldCharType="end"/>
      </w:r>
      <w:r w:rsidRPr="0035732A">
        <w:t>, and the cost of the equipment they use.</w:t>
      </w:r>
    </w:p>
    <w:p w14:paraId="1C6DBAE8" w14:textId="77777777" w:rsidR="00B01610" w:rsidRPr="0035732A" w:rsidRDefault="00B01610">
      <w:pPr>
        <w:pStyle w:val="BodyTextBullet1"/>
      </w:pPr>
      <w:r w:rsidRPr="0035732A">
        <w:t xml:space="preserve">Cost of people and equipment to give you the </w:t>
      </w:r>
      <w:r w:rsidR="008C41FF">
        <w:fldChar w:fldCharType="begin"/>
      </w:r>
      <w:r w:rsidR="008C41FF">
        <w:instrText xml:space="preserve"> MACROBUTTON  AcceptAllChangesShown [INTERVENTION] </w:instrText>
      </w:r>
      <w:r w:rsidR="008C41FF">
        <w:fldChar w:fldCharType="end"/>
      </w:r>
      <w:r w:rsidRPr="0035732A">
        <w:t xml:space="preserve">. There is no charge for the </w:t>
      </w:r>
      <w:r w:rsidR="008C41FF">
        <w:t>[INTERVENTION]</w:t>
      </w:r>
      <w:r w:rsidRPr="0035732A">
        <w:t xml:space="preserve"> itself.</w:t>
      </w:r>
    </w:p>
    <w:p w14:paraId="38A824F5" w14:textId="77777777" w:rsidR="00B01610" w:rsidRPr="0035732A" w:rsidRDefault="00B01610">
      <w:pPr>
        <w:pStyle w:val="BodyTextBullet1"/>
      </w:pPr>
      <w:r w:rsidRPr="0035732A">
        <w:t>Cost of any other medical care you may need because of this study.</w:t>
      </w:r>
    </w:p>
    <w:p w14:paraId="259E9A34" w14:textId="77777777" w:rsidR="00B01610" w:rsidRPr="0035732A" w:rsidRDefault="00B01610">
      <w:pPr>
        <w:pStyle w:val="BodyText"/>
      </w:pPr>
      <w:r w:rsidRPr="0035732A">
        <w:t xml:space="preserve">You will </w:t>
      </w:r>
      <w:r w:rsidRPr="0035732A">
        <w:rPr>
          <w:rStyle w:val="Strong"/>
        </w:rPr>
        <w:t>not</w:t>
      </w:r>
      <w:r w:rsidRPr="0035732A">
        <w:t xml:space="preserve"> be billed for:</w:t>
      </w:r>
    </w:p>
    <w:p w14:paraId="508E9681" w14:textId="77777777" w:rsidR="00B01610" w:rsidRPr="0035732A" w:rsidRDefault="008C41FF">
      <w:pPr>
        <w:pStyle w:val="BodyTextBullet1"/>
      </w:pPr>
      <w:r>
        <w:fldChar w:fldCharType="begin"/>
      </w:r>
      <w:r>
        <w:instrText xml:space="preserve"> MACROBUTTON  AcceptAllChangesShown [ITEM] </w:instrText>
      </w:r>
      <w:r>
        <w:fldChar w:fldCharType="end"/>
      </w:r>
      <w:r w:rsidR="00B01610" w:rsidRPr="0035732A">
        <w:t>.</w:t>
      </w:r>
    </w:p>
    <w:p w14:paraId="0930B5FF" w14:textId="77777777" w:rsidR="00B01610" w:rsidRPr="0035732A" w:rsidRDefault="008C41FF">
      <w:pPr>
        <w:pStyle w:val="BodyTextBullet1"/>
      </w:pPr>
      <w:r>
        <w:fldChar w:fldCharType="begin"/>
      </w:r>
      <w:r>
        <w:instrText xml:space="preserve"> MACROBUTTON  AcceptAllChangesShown [ITEM] </w:instrText>
      </w:r>
      <w:r>
        <w:fldChar w:fldCharType="end"/>
      </w:r>
      <w:r w:rsidR="00B01610" w:rsidRPr="0035732A">
        <w:t>.</w:t>
      </w:r>
    </w:p>
    <w:p w14:paraId="2CC2B707" w14:textId="77777777" w:rsidR="00AF4C02" w:rsidRPr="009C53FE" w:rsidRDefault="00AF4C02" w:rsidP="00AF4C02">
      <w:pPr>
        <w:pStyle w:val="Heading1"/>
        <w:spacing w:line="219" w:lineRule="atLeast"/>
        <w:rPr>
          <w:color w:val="000000"/>
          <w:lang w:val="en"/>
        </w:rPr>
      </w:pPr>
      <w:r w:rsidRPr="009C53FE">
        <w:rPr>
          <w:color w:val="000000"/>
          <w:lang w:val="en"/>
        </w:rPr>
        <w:lastRenderedPageBreak/>
        <w:t>What if you get sick or hurt after you join this study?</w:t>
      </w:r>
    </w:p>
    <w:p w14:paraId="44F454A5" w14:textId="77777777" w:rsidR="00AF4C02" w:rsidRPr="009C53FE" w:rsidRDefault="00AF4C02" w:rsidP="00AF4C02">
      <w:pPr>
        <w:pStyle w:val="Instruction"/>
      </w:pPr>
      <w:r w:rsidRPr="009C53FE">
        <w:t>All consent forms must describe any compensation for injury available to participants.</w:t>
      </w:r>
    </w:p>
    <w:p w14:paraId="6C601442" w14:textId="77777777" w:rsidR="00AF4C02" w:rsidRPr="009C53FE" w:rsidRDefault="00AF4C02" w:rsidP="00AF4C02">
      <w:pPr>
        <w:pStyle w:val="Instruction"/>
      </w:pPr>
      <w:r w:rsidRPr="009C53FE">
        <w:t xml:space="preserve">For studies where the sponsor does not provide compensation (e.g. NIH funded studies) the following </w:t>
      </w:r>
      <w:r w:rsidR="008F2184">
        <w:t>3 paragraphs</w:t>
      </w:r>
      <w:r w:rsidRPr="009C53FE">
        <w:t xml:space="preserve"> </w:t>
      </w:r>
      <w:r w:rsidR="00DC38EC">
        <w:t>or their equivalent should</w:t>
      </w:r>
      <w:r w:rsidR="00DC38EC" w:rsidRPr="009C53FE">
        <w:t xml:space="preserve"> </w:t>
      </w:r>
      <w:r w:rsidRPr="009C53FE">
        <w:t>be included in the consent</w:t>
      </w:r>
      <w:r w:rsidR="00DC38EC">
        <w:t>.  The 911 paragraph is only required if there are potential physical risks to the study.</w:t>
      </w:r>
      <w:r w:rsidRPr="009C53FE">
        <w:t xml:space="preserve">  </w:t>
      </w:r>
    </w:p>
    <w:p w14:paraId="3CF60B68" w14:textId="77777777" w:rsidR="00AF4C02" w:rsidRPr="009C53FE" w:rsidRDefault="00AF4C02" w:rsidP="00AF4C02">
      <w:pPr>
        <w:pStyle w:val="Instruction"/>
      </w:pPr>
      <w:r w:rsidRPr="009C53FE">
        <w:t>If the research study has a Sponsor who has agreed to pay for study related injury, revise the wording in paragraphs two and three as necessary per the Clinical Trial Agreement.  E.g. industry sponsored studies, or other sponsors who may offer compensation for injury.</w:t>
      </w:r>
    </w:p>
    <w:p w14:paraId="4620701E" w14:textId="77777777" w:rsidR="00AF4C02" w:rsidRPr="009C53FE" w:rsidRDefault="00AF4C02" w:rsidP="00AF4C02">
      <w:pPr>
        <w:ind w:left="360"/>
        <w:rPr>
          <w:color w:val="4F81BD"/>
          <w:sz w:val="24"/>
          <w:szCs w:val="24"/>
        </w:rPr>
      </w:pPr>
    </w:p>
    <w:p w14:paraId="657A18D8" w14:textId="77777777" w:rsidR="007534CB" w:rsidRDefault="007534CB" w:rsidP="00AF4C02">
      <w:pPr>
        <w:ind w:left="360"/>
        <w:rPr>
          <w:sz w:val="24"/>
          <w:szCs w:val="24"/>
        </w:rPr>
      </w:pPr>
    </w:p>
    <w:p w14:paraId="18181088" w14:textId="77777777" w:rsidR="00AF4C02" w:rsidRPr="009C53FE" w:rsidRDefault="00AF4C02" w:rsidP="00AF4C02">
      <w:pPr>
        <w:ind w:left="360"/>
        <w:rPr>
          <w:sz w:val="24"/>
          <w:szCs w:val="24"/>
        </w:rPr>
      </w:pPr>
      <w:r w:rsidRPr="009C53FE">
        <w:rPr>
          <w:sz w:val="24"/>
          <w:szCs w:val="24"/>
        </w:rPr>
        <w:t xml:space="preserve">For a </w:t>
      </w:r>
      <w:proofErr w:type="gramStart"/>
      <w:r w:rsidRPr="009C53FE">
        <w:rPr>
          <w:sz w:val="24"/>
          <w:szCs w:val="24"/>
        </w:rPr>
        <w:t>life threatening</w:t>
      </w:r>
      <w:proofErr w:type="gramEnd"/>
      <w:r w:rsidRPr="009C53FE">
        <w:rPr>
          <w:sz w:val="24"/>
          <w:szCs w:val="24"/>
        </w:rPr>
        <w:t xml:space="preserve"> problem, call 911 right away or seek help immediately.  Contact your study doctor when the medical emergency is over or as soon as you can.   </w:t>
      </w:r>
    </w:p>
    <w:p w14:paraId="6E3EE0C2" w14:textId="77777777" w:rsidR="00AF4C02" w:rsidRPr="009C53FE" w:rsidRDefault="00AF4C02" w:rsidP="00AF4C02">
      <w:pPr>
        <w:ind w:left="360"/>
        <w:rPr>
          <w:sz w:val="24"/>
          <w:szCs w:val="24"/>
        </w:rPr>
      </w:pPr>
    </w:p>
    <w:p w14:paraId="7D416AE2" w14:textId="77777777" w:rsidR="00AF4C02" w:rsidRPr="009C53FE" w:rsidRDefault="00AF4C02" w:rsidP="00AF4C02">
      <w:pPr>
        <w:ind w:left="360"/>
        <w:rPr>
          <w:sz w:val="24"/>
          <w:szCs w:val="24"/>
        </w:rPr>
      </w:pPr>
      <w:r w:rsidRPr="009C53FE">
        <w:rPr>
          <w:sz w:val="24"/>
          <w:szCs w:val="24"/>
        </w:rPr>
        <w:t>For all other medical problems or illness related to this research, immediately contact [FILL IN AS APPROPRIATE].  They will treat you or refer you for treatment.  You or your health insurance will have to pay for the treatment. There are no funds to pay you for a research-related injury, added medical costs, loss of a job, or other costs to you or your family.  State or national law may give you rights to seek payment for some of these expenses.  You do not waive any right to seek payment by signing this consent form.</w:t>
      </w:r>
    </w:p>
    <w:p w14:paraId="51AE5C68" w14:textId="77777777" w:rsidR="00B141C1" w:rsidRPr="009C53FE" w:rsidRDefault="00B141C1" w:rsidP="00AF4C02">
      <w:pPr>
        <w:ind w:left="360"/>
        <w:rPr>
          <w:sz w:val="24"/>
          <w:szCs w:val="24"/>
        </w:rPr>
      </w:pPr>
    </w:p>
    <w:p w14:paraId="291BE8CF" w14:textId="77777777" w:rsidR="00AF4C02" w:rsidRPr="009C53FE" w:rsidRDefault="00AF4C02" w:rsidP="00AF4C02">
      <w:pPr>
        <w:ind w:left="360"/>
        <w:rPr>
          <w:sz w:val="24"/>
          <w:szCs w:val="24"/>
        </w:rPr>
      </w:pPr>
      <w:r w:rsidRPr="009C53FE">
        <w:rPr>
          <w:sz w:val="24"/>
          <w:szCs w:val="24"/>
        </w:rPr>
        <w:t>You or your insurer will be billed for treatment of problems or complications that result from your condition or from standard clinical care.</w:t>
      </w:r>
    </w:p>
    <w:p w14:paraId="2EBF1DAC" w14:textId="77777777" w:rsidR="00AF4C02" w:rsidRPr="009C53FE" w:rsidRDefault="00AF4C02" w:rsidP="00AF4C02">
      <w:pPr>
        <w:pStyle w:val="Instruction"/>
      </w:pPr>
      <w:r w:rsidRPr="009C53FE">
        <w:t xml:space="preserve">For all studies involving more than minimal risk, </w:t>
      </w:r>
      <w:r w:rsidRPr="009C53FE">
        <w:rPr>
          <w:b/>
          <w:u w:val="single"/>
        </w:rPr>
        <w:t>always</w:t>
      </w:r>
      <w:r w:rsidRPr="009C53FE">
        <w:t xml:space="preserve"> include this statement at the end of the “what if I get hurt” section as a separate paragraph:</w:t>
      </w:r>
    </w:p>
    <w:p w14:paraId="74E22C78" w14:textId="77777777" w:rsidR="00AF4C02" w:rsidRPr="00F84292" w:rsidRDefault="00AF4C02" w:rsidP="00AF4C02">
      <w:pPr>
        <w:pStyle w:val="BodyText"/>
      </w:pPr>
      <w:r w:rsidRPr="009C53FE">
        <w:t xml:space="preserve">You </w:t>
      </w:r>
      <w:proofErr w:type="gramStart"/>
      <w:r w:rsidRPr="009C53FE">
        <w:t>would</w:t>
      </w:r>
      <w:proofErr w:type="gramEnd"/>
      <w:r w:rsidRPr="009C53FE">
        <w:t xml:space="preserve"> not lose any legal right to seek payment for treatment if you sign this form.</w:t>
      </w:r>
    </w:p>
    <w:p w14:paraId="23D0E165" w14:textId="77777777" w:rsidR="00474E62" w:rsidRPr="00F84292" w:rsidRDefault="00474E62" w:rsidP="007D2F3D">
      <w:pPr>
        <w:pStyle w:val="Heading1"/>
        <w:spacing w:before="240" w:after="240"/>
        <w:rPr>
          <w:lang w:val="en"/>
        </w:rPr>
      </w:pPr>
      <w:r w:rsidRPr="00F84292">
        <w:rPr>
          <w:lang w:val="en"/>
        </w:rPr>
        <w:t>Your rights</w:t>
      </w:r>
    </w:p>
    <w:p w14:paraId="1F63A574" w14:textId="77777777" w:rsidR="00474E62" w:rsidRPr="00F84292" w:rsidRDefault="00474E62" w:rsidP="007D2F3D">
      <w:pPr>
        <w:pStyle w:val="BodyTextBullet1"/>
        <w:spacing w:after="240"/>
      </w:pPr>
      <w:r w:rsidRPr="00F84292">
        <w:t>You do not have to join this study. You are free to say yes or no. Your regular medical care will not change.</w:t>
      </w:r>
    </w:p>
    <w:p w14:paraId="4CCF0ABD" w14:textId="77777777" w:rsidR="00474E62" w:rsidRPr="00F84292" w:rsidRDefault="00474E62" w:rsidP="007D2F3D">
      <w:pPr>
        <w:pStyle w:val="BodyTextBullet1"/>
        <w:spacing w:after="240"/>
        <w:rPr>
          <w:lang w:val="en"/>
        </w:rPr>
      </w:pPr>
      <w:r w:rsidRPr="00F84292">
        <w:rPr>
          <w:lang w:val="en"/>
        </w:rPr>
        <w:t xml:space="preserve">If you join this study, you do not have to stay in it. You may stop at any time (even before you start). There is no penalty for stopping. </w:t>
      </w:r>
      <w:r w:rsidRPr="00F84292">
        <w:t>Your regular medical care will not change.</w:t>
      </w:r>
    </w:p>
    <w:p w14:paraId="3DDBC5F5" w14:textId="77777777" w:rsidR="00474E62" w:rsidRPr="00F84292" w:rsidRDefault="00474E62" w:rsidP="007D2F3D">
      <w:pPr>
        <w:pStyle w:val="BodyTextBullet1"/>
        <w:spacing w:after="360"/>
      </w:pPr>
      <w:r w:rsidRPr="00F84292">
        <w:t>If you get sick or hurt in this study, you do not lose any of your legal rights to seek payment by signing this form.</w:t>
      </w:r>
    </w:p>
    <w:p w14:paraId="334624EB" w14:textId="77777777" w:rsidR="00474E62" w:rsidRPr="00F84292" w:rsidRDefault="00474E62" w:rsidP="007D2F3D">
      <w:pPr>
        <w:pStyle w:val="Instruction"/>
        <w:spacing w:after="240"/>
      </w:pPr>
      <w:r w:rsidRPr="00F84292">
        <w:t xml:space="preserve">When appropriate, include a statement that significant new findings developed during the course of the research which might relate to the participant’s willingness to continue participation would </w:t>
      </w:r>
      <w:r w:rsidRPr="00F84292">
        <w:lastRenderedPageBreak/>
        <w:t>be provided to the participant. Appropriate when the research is long term and interim information is likely to be developed during the conduct of the research.</w:t>
      </w:r>
    </w:p>
    <w:p w14:paraId="250307D7" w14:textId="77777777" w:rsidR="00474E62" w:rsidRDefault="00474E62" w:rsidP="007D2F3D">
      <w:pPr>
        <w:pStyle w:val="BodyTextBullet1"/>
        <w:spacing w:after="240"/>
      </w:pPr>
      <w:r w:rsidRPr="00F84292">
        <w:t>During the study, we may learn new information you need to know. For example, some information may affect your health or well-being. Other information may make you change your mind about being in this study. If we learn these kinds of information, we will tell you.</w:t>
      </w:r>
    </w:p>
    <w:p w14:paraId="00508CFD" w14:textId="77777777" w:rsidR="00B01610" w:rsidRPr="0035732A" w:rsidRDefault="00B01610" w:rsidP="00E263F0">
      <w:pPr>
        <w:pStyle w:val="Heading1"/>
        <w:rPr>
          <w:lang w:val="en"/>
        </w:rPr>
      </w:pPr>
      <w:r w:rsidRPr="0035732A">
        <w:rPr>
          <w:lang w:val="en"/>
        </w:rPr>
        <w:t>For more information</w:t>
      </w:r>
    </w:p>
    <w:p w14:paraId="2D3D7D22" w14:textId="77777777" w:rsidR="00B01610" w:rsidRPr="0035732A" w:rsidRDefault="00B01610">
      <w:pPr>
        <w:pStyle w:val="BodyText"/>
        <w:keepNext/>
        <w:rPr>
          <w:lang w:val="en"/>
        </w:rPr>
      </w:pPr>
      <w:r w:rsidRPr="0035732A">
        <w:rPr>
          <w:lang w:val="en"/>
        </w:rPr>
        <w:t xml:space="preserve">If you have questions or concerns about this study, you </w:t>
      </w:r>
      <w:r w:rsidR="00B70AFE">
        <w:rPr>
          <w:lang w:val="en"/>
        </w:rPr>
        <w:t>can</w:t>
      </w:r>
      <w:r w:rsidR="00B70AFE" w:rsidRPr="0035732A">
        <w:rPr>
          <w:lang w:val="en"/>
        </w:rPr>
        <w:t xml:space="preserve"> </w:t>
      </w:r>
      <w:r w:rsidRPr="0035732A">
        <w:rPr>
          <w:lang w:val="en"/>
        </w:rPr>
        <w:t>talk to your doctor anytime. Other people you can talk to are listed below.</w:t>
      </w:r>
    </w:p>
    <w:p w14:paraId="2AF6562C" w14:textId="77777777" w:rsidR="00DE59E5" w:rsidRPr="00F84292" w:rsidRDefault="00DE59E5" w:rsidP="00DE59E5">
      <w:pPr>
        <w:pStyle w:val="Instruction"/>
        <w:rPr>
          <w:lang w:val="en"/>
        </w:rPr>
      </w:pPr>
      <w:r w:rsidRPr="00F84292">
        <w:rPr>
          <w:lang w:val="en"/>
        </w:rPr>
        <w:t>In the table below</w:t>
      </w:r>
      <w:r>
        <w:rPr>
          <w:lang w:val="en"/>
        </w:rPr>
        <w:t>, under “Your rights as a research participant,”</w:t>
      </w:r>
      <w:r w:rsidRPr="00F84292">
        <w:rPr>
          <w:lang w:val="en"/>
        </w:rPr>
        <w:t xml:space="preserve"> include both </w:t>
      </w:r>
      <w:r>
        <w:rPr>
          <w:lang w:val="en"/>
        </w:rPr>
        <w:t>Fred Hutch</w:t>
      </w:r>
      <w:r w:rsidRPr="00F84292">
        <w:rPr>
          <w:lang w:val="en"/>
        </w:rPr>
        <w:t xml:space="preserve"> and UW contact information if </w:t>
      </w:r>
      <w:r>
        <w:rPr>
          <w:lang w:val="en"/>
        </w:rPr>
        <w:t xml:space="preserve">activities are occurring at UW or if the PI’s primary appointment is UW. Otherwise, only include Fred Hutch in that row. </w:t>
      </w:r>
    </w:p>
    <w:p w14:paraId="4754AF86" w14:textId="77777777" w:rsidR="00AB0024" w:rsidRPr="0035732A" w:rsidRDefault="00AB0024">
      <w:pPr>
        <w:pStyle w:val="BodyText"/>
        <w:keepNext/>
        <w:rPr>
          <w:lang w:val="e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0"/>
        <w:gridCol w:w="287"/>
        <w:gridCol w:w="5183"/>
      </w:tblGrid>
      <w:tr w:rsidR="00B01610" w:rsidRPr="0035732A" w14:paraId="0092617D" w14:textId="77777777">
        <w:tc>
          <w:tcPr>
            <w:tcW w:w="1831" w:type="pct"/>
          </w:tcPr>
          <w:p w14:paraId="16DE83D8" w14:textId="77777777" w:rsidR="00B01610" w:rsidRPr="0035732A" w:rsidRDefault="00B01610">
            <w:pPr>
              <w:pStyle w:val="Contactheading"/>
            </w:pPr>
            <w:r w:rsidRPr="0035732A">
              <w:t>If you have questions about:</w:t>
            </w:r>
          </w:p>
        </w:tc>
        <w:tc>
          <w:tcPr>
            <w:tcW w:w="166" w:type="pct"/>
          </w:tcPr>
          <w:p w14:paraId="7174B8FA" w14:textId="77777777" w:rsidR="00B01610" w:rsidRPr="0035732A" w:rsidRDefault="00B01610">
            <w:pPr>
              <w:pStyle w:val="Contact"/>
            </w:pPr>
          </w:p>
        </w:tc>
        <w:tc>
          <w:tcPr>
            <w:tcW w:w="3003" w:type="pct"/>
          </w:tcPr>
          <w:p w14:paraId="25E941E9" w14:textId="77777777" w:rsidR="00B01610" w:rsidRPr="0035732A" w:rsidRDefault="00B01610">
            <w:pPr>
              <w:pStyle w:val="Contactheading"/>
            </w:pPr>
            <w:r w:rsidRPr="0035732A">
              <w:t>Call:</w:t>
            </w:r>
          </w:p>
        </w:tc>
      </w:tr>
      <w:tr w:rsidR="00B01610" w:rsidRPr="0035732A" w14:paraId="41F7D9FC" w14:textId="77777777">
        <w:tc>
          <w:tcPr>
            <w:tcW w:w="1831" w:type="pct"/>
            <w:tcBorders>
              <w:bottom w:val="single" w:sz="4" w:space="0" w:color="C0C0C0"/>
            </w:tcBorders>
          </w:tcPr>
          <w:p w14:paraId="0AB2A3B9" w14:textId="77777777" w:rsidR="00B01610" w:rsidRPr="0035732A" w:rsidRDefault="00B01610">
            <w:pPr>
              <w:pStyle w:val="Contact"/>
            </w:pPr>
            <w:r w:rsidRPr="0035732A">
              <w:t>This study</w:t>
            </w:r>
            <w:r w:rsidR="00554FC5" w:rsidRPr="0035732A">
              <w:t xml:space="preserve"> (including complaints and requests for information)</w:t>
            </w:r>
          </w:p>
        </w:tc>
        <w:tc>
          <w:tcPr>
            <w:tcW w:w="166" w:type="pct"/>
            <w:tcBorders>
              <w:bottom w:val="single" w:sz="4" w:space="0" w:color="C0C0C0"/>
            </w:tcBorders>
          </w:tcPr>
          <w:p w14:paraId="023FA33D" w14:textId="77777777" w:rsidR="00B01610" w:rsidRPr="0035732A" w:rsidRDefault="00B01610">
            <w:pPr>
              <w:pStyle w:val="Contact"/>
            </w:pPr>
          </w:p>
        </w:tc>
        <w:tc>
          <w:tcPr>
            <w:tcW w:w="3003" w:type="pct"/>
            <w:tcBorders>
              <w:bottom w:val="single" w:sz="4" w:space="0" w:color="C0C0C0"/>
            </w:tcBorders>
          </w:tcPr>
          <w:p w14:paraId="5E660E86" w14:textId="77777777" w:rsidR="00B01610" w:rsidRPr="0035732A" w:rsidRDefault="00B01610">
            <w:pPr>
              <w:pStyle w:val="Contact"/>
            </w:pPr>
            <w:r w:rsidRPr="0035732A">
              <w:rPr>
                <w:lang w:val="en"/>
              </w:rPr>
              <w:fldChar w:fldCharType="begin"/>
            </w:r>
            <w:r w:rsidRPr="0035732A">
              <w:rPr>
                <w:lang w:val="en"/>
              </w:rPr>
              <w:instrText>macrobutton nomacro [000-000-0000]</w:instrText>
            </w:r>
            <w:r w:rsidRPr="0035732A">
              <w:rPr>
                <w:lang w:val="en"/>
              </w:rPr>
              <w:fldChar w:fldCharType="end"/>
            </w:r>
            <w:r w:rsidRPr="0035732A">
              <w:t xml:space="preserve"> (Dr. </w:t>
            </w:r>
            <w:r w:rsidRPr="0035732A">
              <w:fldChar w:fldCharType="begin"/>
            </w:r>
            <w:r w:rsidRPr="0035732A">
              <w:instrText>macrobutton nomacro [full name of PI]</w:instrText>
            </w:r>
            <w:r w:rsidRPr="0035732A">
              <w:fldChar w:fldCharType="end"/>
            </w:r>
            <w:r w:rsidRPr="0035732A">
              <w:t>)</w:t>
            </w:r>
          </w:p>
          <w:p w14:paraId="0C480516" w14:textId="77777777" w:rsidR="00991E0F" w:rsidRPr="0035732A" w:rsidRDefault="00991E0F">
            <w:pPr>
              <w:pStyle w:val="Contact"/>
            </w:pPr>
            <w:r w:rsidRPr="0035732A">
              <w:rPr>
                <w:lang w:val="en"/>
              </w:rPr>
              <w:fldChar w:fldCharType="begin"/>
            </w:r>
            <w:r w:rsidRPr="0035732A">
              <w:rPr>
                <w:lang w:val="en"/>
              </w:rPr>
              <w:instrText>macrobutton nomacro [000-000-0000]</w:instrText>
            </w:r>
            <w:r w:rsidRPr="0035732A">
              <w:rPr>
                <w:lang w:val="en"/>
              </w:rPr>
              <w:fldChar w:fldCharType="end"/>
            </w:r>
            <w:r w:rsidRPr="0035732A">
              <w:rPr>
                <w:lang w:val="en"/>
              </w:rPr>
              <w:t xml:space="preserve"> (</w:t>
            </w:r>
            <w:r w:rsidRPr="0035732A">
              <w:rPr>
                <w:lang w:val="en"/>
              </w:rPr>
              <w:fldChar w:fldCharType="begin"/>
            </w:r>
            <w:r w:rsidRPr="0035732A">
              <w:rPr>
                <w:lang w:val="en"/>
              </w:rPr>
              <w:instrText>macrobutton nomacro [name and title of research staff contact]</w:instrText>
            </w:r>
            <w:r w:rsidRPr="0035732A">
              <w:rPr>
                <w:lang w:val="en"/>
              </w:rPr>
              <w:fldChar w:fldCharType="end"/>
            </w:r>
            <w:r w:rsidRPr="0035732A">
              <w:rPr>
                <w:lang w:val="en"/>
              </w:rPr>
              <w:t>)</w:t>
            </w:r>
          </w:p>
        </w:tc>
      </w:tr>
      <w:tr w:rsidR="00B01610" w:rsidRPr="0035732A" w14:paraId="0550A088" w14:textId="77777777">
        <w:tc>
          <w:tcPr>
            <w:tcW w:w="1831" w:type="pct"/>
            <w:tcBorders>
              <w:top w:val="single" w:sz="4" w:space="0" w:color="C0C0C0"/>
              <w:bottom w:val="single" w:sz="4" w:space="0" w:color="C0C0C0"/>
            </w:tcBorders>
          </w:tcPr>
          <w:p w14:paraId="5C726CD7" w14:textId="77777777" w:rsidR="00B01610" w:rsidRPr="0035732A" w:rsidRDefault="00B01610">
            <w:pPr>
              <w:pStyle w:val="Contact"/>
            </w:pPr>
            <w:r w:rsidRPr="0035732A">
              <w:t>If you get sick or hurt in this study</w:t>
            </w:r>
          </w:p>
        </w:tc>
        <w:tc>
          <w:tcPr>
            <w:tcW w:w="166" w:type="pct"/>
            <w:tcBorders>
              <w:top w:val="single" w:sz="4" w:space="0" w:color="C0C0C0"/>
              <w:bottom w:val="single" w:sz="4" w:space="0" w:color="C0C0C0"/>
            </w:tcBorders>
          </w:tcPr>
          <w:p w14:paraId="2CC65B35" w14:textId="77777777" w:rsidR="00B01610" w:rsidRPr="0035732A" w:rsidRDefault="00B01610">
            <w:pPr>
              <w:pStyle w:val="Contact"/>
            </w:pPr>
          </w:p>
        </w:tc>
        <w:tc>
          <w:tcPr>
            <w:tcW w:w="3003" w:type="pct"/>
            <w:tcBorders>
              <w:top w:val="single" w:sz="4" w:space="0" w:color="C0C0C0"/>
              <w:bottom w:val="single" w:sz="4" w:space="0" w:color="C0C0C0"/>
            </w:tcBorders>
          </w:tcPr>
          <w:p w14:paraId="50A5D7B2" w14:textId="77777777" w:rsidR="00B01610" w:rsidRPr="0035732A" w:rsidRDefault="00B01610">
            <w:pPr>
              <w:pStyle w:val="Contact"/>
            </w:pPr>
            <w:r w:rsidRPr="0035732A">
              <w:rPr>
                <w:lang w:val="en"/>
              </w:rPr>
              <w:fldChar w:fldCharType="begin"/>
            </w:r>
            <w:r w:rsidRPr="0035732A">
              <w:rPr>
                <w:lang w:val="en"/>
              </w:rPr>
              <w:instrText>macrobutton nomacro [000-000-0000]</w:instrText>
            </w:r>
            <w:r w:rsidRPr="0035732A">
              <w:rPr>
                <w:lang w:val="en"/>
              </w:rPr>
              <w:fldChar w:fldCharType="end"/>
            </w:r>
            <w:r w:rsidRPr="0035732A">
              <w:t xml:space="preserve"> (Dr. </w:t>
            </w:r>
            <w:r w:rsidRPr="0035732A">
              <w:fldChar w:fldCharType="begin"/>
            </w:r>
            <w:r w:rsidRPr="0035732A">
              <w:instrText>macrobutton nomacro [surname of PI]</w:instrText>
            </w:r>
            <w:r w:rsidRPr="0035732A">
              <w:fldChar w:fldCharType="end"/>
            </w:r>
            <w:r w:rsidRPr="0035732A">
              <w:t>)</w:t>
            </w:r>
          </w:p>
        </w:tc>
      </w:tr>
      <w:tr w:rsidR="00B01610" w:rsidRPr="0035732A" w14:paraId="5AD65BAD" w14:textId="77777777">
        <w:tc>
          <w:tcPr>
            <w:tcW w:w="1831" w:type="pct"/>
            <w:tcBorders>
              <w:top w:val="single" w:sz="4" w:space="0" w:color="C0C0C0"/>
              <w:bottom w:val="single" w:sz="4" w:space="0" w:color="C0C0C0"/>
            </w:tcBorders>
          </w:tcPr>
          <w:p w14:paraId="012B4538" w14:textId="77777777" w:rsidR="00B01610" w:rsidRPr="0035732A" w:rsidRDefault="00B01610">
            <w:pPr>
              <w:pStyle w:val="Contact"/>
            </w:pPr>
            <w:r w:rsidRPr="0035732A">
              <w:t>Your rights as a research participant</w:t>
            </w:r>
          </w:p>
        </w:tc>
        <w:tc>
          <w:tcPr>
            <w:tcW w:w="166" w:type="pct"/>
            <w:tcBorders>
              <w:top w:val="single" w:sz="4" w:space="0" w:color="C0C0C0"/>
              <w:bottom w:val="single" w:sz="4" w:space="0" w:color="C0C0C0"/>
            </w:tcBorders>
          </w:tcPr>
          <w:p w14:paraId="740B3794" w14:textId="77777777" w:rsidR="00B01610" w:rsidRPr="0035732A" w:rsidRDefault="00B01610">
            <w:pPr>
              <w:pStyle w:val="Contact"/>
            </w:pPr>
          </w:p>
        </w:tc>
        <w:tc>
          <w:tcPr>
            <w:tcW w:w="3003" w:type="pct"/>
            <w:tcBorders>
              <w:top w:val="single" w:sz="4" w:space="0" w:color="C0C0C0"/>
              <w:bottom w:val="single" w:sz="4" w:space="0" w:color="C0C0C0"/>
            </w:tcBorders>
          </w:tcPr>
          <w:p w14:paraId="6D60187C" w14:textId="77777777" w:rsidR="00B01610" w:rsidRDefault="00B01610" w:rsidP="00A81182">
            <w:pPr>
              <w:pStyle w:val="Contact"/>
            </w:pPr>
            <w:r w:rsidRPr="0035732A">
              <w:t>206-667-</w:t>
            </w:r>
            <w:r w:rsidR="00A81182">
              <w:t>5900</w:t>
            </w:r>
            <w:r w:rsidRPr="0035732A">
              <w:t xml:space="preserve"> </w:t>
            </w:r>
            <w:r w:rsidR="00A81182">
              <w:t xml:space="preserve">or email </w:t>
            </w:r>
            <w:hyperlink r:id="rId20" w:history="1">
              <w:r w:rsidR="00A81182" w:rsidRPr="00E24F46">
                <w:t>irodirector@fredhutch.org</w:t>
              </w:r>
            </w:hyperlink>
            <w:r w:rsidR="00A81182" w:rsidRPr="00F84292">
              <w:t xml:space="preserve"> </w:t>
            </w:r>
            <w:r w:rsidRPr="0035732A">
              <w:t>(Director of Institutional Review Office, Fred Hutchinson Cancer Center)</w:t>
            </w:r>
          </w:p>
          <w:p w14:paraId="1A982BD5" w14:textId="77777777" w:rsidR="00DE59E5" w:rsidRPr="0035732A" w:rsidRDefault="00DE59E5" w:rsidP="00A81182">
            <w:pPr>
              <w:pStyle w:val="Contact"/>
            </w:pPr>
            <w:r w:rsidRPr="00F84292">
              <w:rPr>
                <w:szCs w:val="24"/>
              </w:rPr>
              <w:t>206-543-0098 (Human Subjects Division, University of Washington)</w:t>
            </w:r>
          </w:p>
        </w:tc>
      </w:tr>
      <w:tr w:rsidR="00B01610" w:rsidRPr="0035732A" w14:paraId="7B11A038" w14:textId="77777777">
        <w:tc>
          <w:tcPr>
            <w:tcW w:w="1831" w:type="pct"/>
            <w:tcBorders>
              <w:top w:val="single" w:sz="4" w:space="0" w:color="C0C0C0"/>
              <w:bottom w:val="single" w:sz="4" w:space="0" w:color="auto"/>
            </w:tcBorders>
          </w:tcPr>
          <w:p w14:paraId="6C87D8C2" w14:textId="77777777" w:rsidR="00B01610" w:rsidRPr="0035732A" w:rsidRDefault="00B01610">
            <w:pPr>
              <w:pStyle w:val="Contact"/>
            </w:pPr>
            <w:r w:rsidRPr="0035732A">
              <w:t>Your bills and health insurance coverage</w:t>
            </w:r>
          </w:p>
        </w:tc>
        <w:tc>
          <w:tcPr>
            <w:tcW w:w="166" w:type="pct"/>
            <w:tcBorders>
              <w:top w:val="single" w:sz="4" w:space="0" w:color="C0C0C0"/>
              <w:bottom w:val="single" w:sz="4" w:space="0" w:color="auto"/>
            </w:tcBorders>
          </w:tcPr>
          <w:p w14:paraId="32936D4F" w14:textId="77777777" w:rsidR="00B01610" w:rsidRPr="0035732A" w:rsidRDefault="00B01610">
            <w:pPr>
              <w:pStyle w:val="Contact"/>
            </w:pPr>
          </w:p>
        </w:tc>
        <w:tc>
          <w:tcPr>
            <w:tcW w:w="3003" w:type="pct"/>
            <w:tcBorders>
              <w:top w:val="single" w:sz="4" w:space="0" w:color="C0C0C0"/>
              <w:bottom w:val="single" w:sz="4" w:space="0" w:color="auto"/>
            </w:tcBorders>
          </w:tcPr>
          <w:p w14:paraId="5CD539A7" w14:textId="77777777" w:rsidR="00B01610" w:rsidRPr="0035732A" w:rsidRDefault="00B01610">
            <w:pPr>
              <w:pStyle w:val="Contact"/>
            </w:pPr>
            <w:r w:rsidRPr="0035732A">
              <w:rPr>
                <w:lang w:val="en"/>
              </w:rPr>
              <w:fldChar w:fldCharType="begin"/>
            </w:r>
            <w:r w:rsidRPr="0035732A">
              <w:rPr>
                <w:lang w:val="en"/>
              </w:rPr>
              <w:instrText>macrobutton nomacro [000-000-0000]</w:instrText>
            </w:r>
            <w:r w:rsidRPr="0035732A">
              <w:rPr>
                <w:lang w:val="en"/>
              </w:rPr>
              <w:fldChar w:fldCharType="end"/>
            </w:r>
          </w:p>
        </w:tc>
      </w:tr>
    </w:tbl>
    <w:p w14:paraId="6E3C7B67" w14:textId="77777777" w:rsidR="00B01610" w:rsidRPr="0035732A" w:rsidRDefault="00B01610" w:rsidP="00B141C1">
      <w:pPr>
        <w:pStyle w:val="Instruction"/>
        <w:spacing w:before="480"/>
      </w:pPr>
      <w:r w:rsidRPr="0035732A">
        <w:t>Include emergency number only if it is also listed on the front page. It is required if outpatient treatment is involved or if an investigational new drug or device will be used.</w:t>
      </w:r>
    </w:p>
    <w:p w14:paraId="21571063" w14:textId="77777777" w:rsidR="00B01610" w:rsidRPr="0035732A" w:rsidRDefault="00B01610">
      <w:pPr>
        <w:pStyle w:val="Emergencynumber"/>
      </w:pPr>
      <w:r w:rsidRPr="0035732A">
        <w:t xml:space="preserve">Emergency number (24 hours): </w:t>
      </w:r>
      <w:r w:rsidRPr="0035732A">
        <w:rPr>
          <w:lang w:val="en"/>
        </w:rPr>
        <w:fldChar w:fldCharType="begin"/>
      </w:r>
      <w:r w:rsidRPr="0035732A">
        <w:rPr>
          <w:lang w:val="en"/>
        </w:rPr>
        <w:instrText>macrobutton nomacro [000-000-0000]</w:instrText>
      </w:r>
      <w:r w:rsidRPr="0035732A">
        <w:rPr>
          <w:lang w:val="en"/>
        </w:rPr>
        <w:fldChar w:fldCharType="end"/>
      </w:r>
    </w:p>
    <w:p w14:paraId="241C6415" w14:textId="77777777" w:rsidR="00492B31" w:rsidRDefault="00492B31" w:rsidP="00492B31">
      <w:pPr>
        <w:pStyle w:val="Heading1"/>
        <w:rPr>
          <w:lang w:val="en"/>
        </w:rPr>
      </w:pPr>
      <w:bookmarkStart w:id="4" w:name="OLE_LINK3"/>
      <w:bookmarkStart w:id="5" w:name="OLE_LINK4"/>
      <w:bookmarkStart w:id="6" w:name="OLE_LINK1"/>
      <w:bookmarkStart w:id="7" w:name="OLE_LINK2"/>
      <w:r>
        <w:rPr>
          <w:lang w:val="en"/>
        </w:rPr>
        <w:t>What will my information and/or tissue samples be used for?</w:t>
      </w:r>
    </w:p>
    <w:p w14:paraId="7038435B" w14:textId="77777777" w:rsidR="00492B31" w:rsidRPr="009C53FE" w:rsidRDefault="00492B31" w:rsidP="00492B31">
      <w:pPr>
        <w:pStyle w:val="Instruction"/>
      </w:pPr>
      <w:r>
        <w:t xml:space="preserve">The language in this section is intended to inform prospective participants of the required use of their information and/or biospecimens that will occur as a result of their consent to participate in </w:t>
      </w:r>
      <w:r>
        <w:lastRenderedPageBreak/>
        <w:t xml:space="preserve">the study. </w:t>
      </w:r>
      <w:r w:rsidR="00C3556F" w:rsidRPr="00292D21">
        <w:t>Modify the first sentence as needed to provide specificity about how information and tissues are used in this study.</w:t>
      </w:r>
    </w:p>
    <w:p w14:paraId="397CF012" w14:textId="77777777" w:rsidR="00492B31" w:rsidRDefault="00492B31" w:rsidP="00492B31">
      <w:pPr>
        <w:pStyle w:val="BodyText"/>
      </w:pPr>
      <w:r>
        <w:t>Your information and tissue samples (such as blood and tumor cells) will be used for the purposes of this study.</w:t>
      </w:r>
      <w:r w:rsidR="00973D51" w:rsidRPr="00973D51">
        <w:t xml:space="preserve"> </w:t>
      </w:r>
      <w:r w:rsidR="00973D51">
        <w:t>[DESCRIBE USES.]</w:t>
      </w:r>
    </w:p>
    <w:p w14:paraId="0912BFAE" w14:textId="77777777" w:rsidR="00973D51" w:rsidRPr="00400899" w:rsidRDefault="00E72992" w:rsidP="00D95709">
      <w:pPr>
        <w:spacing w:before="240"/>
        <w:ind w:left="360"/>
        <w:rPr>
          <w:sz w:val="24"/>
          <w:szCs w:val="24"/>
        </w:rPr>
      </w:pPr>
      <w:r w:rsidRPr="00400899">
        <w:rPr>
          <w:sz w:val="24"/>
          <w:szCs w:val="24"/>
        </w:rPr>
        <w:t>Your tissue samples might help researchers develop new products. This research could be done by for-profit companies. There is no plan to share with you any revenue generated from products developed using your tissue samples.</w:t>
      </w:r>
    </w:p>
    <w:p w14:paraId="2F502139" w14:textId="77777777" w:rsidR="00492B31" w:rsidRPr="00F84292" w:rsidRDefault="00492B31" w:rsidP="00492B31">
      <w:pPr>
        <w:pStyle w:val="Instruction"/>
      </w:pPr>
      <w:r>
        <w:t>Include one of the following statements regarding research results, and describe the conditions under which results will be shared, if applicable:</w:t>
      </w:r>
    </w:p>
    <w:p w14:paraId="30174539" w14:textId="77777777" w:rsidR="00E72992" w:rsidRDefault="00E72992" w:rsidP="00E72992">
      <w:pPr>
        <w:pStyle w:val="BodyText"/>
      </w:pPr>
      <w:r>
        <w:t>During this study, if the researchers learn new information that may be important to your general health or to your disease or condition, they will share that information with you. [DESCRIBE CONDITIONS FOR SHARING RESULTS.]</w:t>
      </w:r>
    </w:p>
    <w:p w14:paraId="07C77A6C" w14:textId="77777777" w:rsidR="00E72992" w:rsidRDefault="00E72992" w:rsidP="00E72992">
      <w:pPr>
        <w:pStyle w:val="BodyText"/>
      </w:pPr>
      <w:r>
        <w:t>OR</w:t>
      </w:r>
    </w:p>
    <w:p w14:paraId="0AB02521" w14:textId="77777777" w:rsidR="00E72992" w:rsidRDefault="00E72992" w:rsidP="00E72992">
      <w:pPr>
        <w:pStyle w:val="BodyText"/>
      </w:pPr>
      <w:r>
        <w:t>During this study, if the researchers learn new information that may be important to your general health or to you disease or condition, they will not share that information with you</w:t>
      </w:r>
      <w:r w:rsidR="00C3556F" w:rsidRPr="00C3556F">
        <w:t xml:space="preserve"> </w:t>
      </w:r>
      <w:r w:rsidR="00C3556F">
        <w:t>[DESCRIBE WHY, FOR EXAMPLE:  because the tests are investigational OR because the results will not be linked to your identity OR because the results will only be general, not specific to you, ETC].</w:t>
      </w:r>
    </w:p>
    <w:p w14:paraId="228D16B1" w14:textId="77777777" w:rsidR="00C3556F" w:rsidRDefault="00C3556F" w:rsidP="00C3556F">
      <w:pPr>
        <w:pStyle w:val="BodyText"/>
      </w:pPr>
      <w:r>
        <w:t>OR</w:t>
      </w:r>
    </w:p>
    <w:p w14:paraId="19AC4484" w14:textId="77777777" w:rsidR="00C3556F" w:rsidRDefault="00C3556F" w:rsidP="00C3556F">
      <w:pPr>
        <w:pStyle w:val="BodyText"/>
      </w:pPr>
      <w:r>
        <w:t>During this study, we do not expect any test results that would affect your care, so we do not plan to return results to you.</w:t>
      </w:r>
    </w:p>
    <w:p w14:paraId="00CD48FC" w14:textId="77777777" w:rsidR="00F158D9" w:rsidRPr="004A353D" w:rsidRDefault="00F158D9" w:rsidP="004A353D">
      <w:pPr>
        <w:pStyle w:val="Heading1"/>
      </w:pPr>
      <w:r w:rsidRPr="00400899">
        <w:t>Will my information and/or tissue samples ever be use for future research?</w:t>
      </w:r>
    </w:p>
    <w:p w14:paraId="5E759488" w14:textId="77777777" w:rsidR="00F158D9" w:rsidRPr="00981B2A" w:rsidRDefault="00F158D9" w:rsidP="00F158D9">
      <w:pPr>
        <w:pStyle w:val="Instruction"/>
      </w:pPr>
      <w:r w:rsidRPr="004021C0">
        <w:br/>
      </w:r>
      <w:bookmarkStart w:id="8" w:name="_Hlk77507044"/>
      <w:bookmarkStart w:id="9" w:name="_Hlk77505912"/>
      <w:r w:rsidRPr="00981B2A">
        <w:rPr>
          <w:b/>
          <w:bCs/>
        </w:rPr>
        <w:t xml:space="preserve">You must include one of the following three options regarding future research </w:t>
      </w:r>
      <w:r w:rsidRPr="00981B2A">
        <w:t>(option</w:t>
      </w:r>
      <w:r>
        <w:t xml:space="preserve"> 1 is </w:t>
      </w:r>
      <w:r w:rsidRPr="00981B2A">
        <w:t xml:space="preserve">for when </w:t>
      </w:r>
      <w:r w:rsidRPr="00981B2A">
        <w:rPr>
          <w:i/>
          <w:iCs/>
        </w:rPr>
        <w:t>no</w:t>
      </w:r>
      <w:r w:rsidRPr="00981B2A">
        <w:t xml:space="preserve"> future research will occur).</w:t>
      </w:r>
      <w:r w:rsidRPr="00981B2A">
        <w:rPr>
          <w:b/>
          <w:bCs/>
        </w:rPr>
        <w:t xml:space="preserve"> </w:t>
      </w:r>
      <w:bookmarkStart w:id="10" w:name="_Hlk77506777"/>
      <w:r>
        <w:rPr>
          <w:b/>
          <w:bCs/>
        </w:rPr>
        <w:t xml:space="preserve">Option 3 is recommended. </w:t>
      </w:r>
      <w:r w:rsidRPr="00981B2A">
        <w:t>Use the terms “information”, “samples”, “tissues”, or “specimens” as appropriate for the study, but consistently.</w:t>
      </w:r>
      <w:bookmarkEnd w:id="10"/>
      <w:r w:rsidRPr="00981B2A">
        <w:t xml:space="preserve"> </w:t>
      </w:r>
    </w:p>
    <w:p w14:paraId="5FD00CF5" w14:textId="77777777" w:rsidR="00F158D9" w:rsidRPr="00981B2A" w:rsidRDefault="00F158D9" w:rsidP="00F158D9">
      <w:pPr>
        <w:pStyle w:val="Instruction"/>
      </w:pPr>
      <w:r w:rsidRPr="00981B2A">
        <w:t xml:space="preserve">Option </w:t>
      </w:r>
      <w:r>
        <w:t>1</w:t>
      </w:r>
      <w:r w:rsidRPr="00981B2A">
        <w:t xml:space="preserve">:  If you (and the sponsor, if applicable) can </w:t>
      </w:r>
      <w:r w:rsidRPr="00891762">
        <w:t>guarantee</w:t>
      </w:r>
      <w:r w:rsidRPr="00981B2A">
        <w:t xml:space="preserve"> that no future research will ever occur, </w:t>
      </w:r>
      <w:r>
        <w:t>use this option</w:t>
      </w:r>
      <w:r w:rsidRPr="00981B2A">
        <w:t xml:space="preserve">. </w:t>
      </w:r>
      <w:r>
        <w:t>T</w:t>
      </w:r>
      <w:r w:rsidRPr="00981B2A">
        <w:t xml:space="preserve">he information and biospecimens </w:t>
      </w:r>
      <w:r>
        <w:t>should not ever</w:t>
      </w:r>
      <w:r w:rsidRPr="00981B2A">
        <w:t xml:space="preserve"> be used outside this specific protocol </w:t>
      </w:r>
      <w:r>
        <w:t xml:space="preserve">(not </w:t>
      </w:r>
      <w:r w:rsidRPr="00981B2A">
        <w:t>even for later retrospective reviews</w:t>
      </w:r>
      <w:r>
        <w:t>)</w:t>
      </w:r>
      <w:r w:rsidRPr="00981B2A">
        <w:t xml:space="preserve">. </w:t>
      </w:r>
      <w:r>
        <w:t xml:space="preserve">If you include this consent option, you should ensure mechanisms are in place to destroy/discard all tissue and identifiable data at the end of this study. </w:t>
      </w:r>
    </w:p>
    <w:p w14:paraId="4B8DF95B" w14:textId="77777777" w:rsidR="00F158D9" w:rsidRPr="00981B2A" w:rsidRDefault="00F158D9" w:rsidP="00F158D9">
      <w:pPr>
        <w:pStyle w:val="Instruction"/>
        <w:rPr>
          <w:i/>
          <w:iCs/>
        </w:rPr>
      </w:pPr>
      <w:r w:rsidRPr="00981B2A">
        <w:t xml:space="preserve">Option </w:t>
      </w:r>
      <w:r>
        <w:t xml:space="preserve">2:  This addresses the possibility that </w:t>
      </w:r>
      <w:r w:rsidRPr="00981B2A">
        <w:t xml:space="preserve">future research </w:t>
      </w:r>
      <w:r>
        <w:t>might</w:t>
      </w:r>
      <w:r w:rsidRPr="00981B2A">
        <w:t xml:space="preserve"> occur </w:t>
      </w:r>
      <w:r w:rsidRPr="00891762">
        <w:rPr>
          <w:iCs/>
        </w:rPr>
        <w:t>without</w:t>
      </w:r>
      <w:r w:rsidRPr="00981B2A">
        <w:t xml:space="preserve"> additional informed consent from the subjects if the information and/or biospecimens are de-identified. This option means you are </w:t>
      </w:r>
      <w:r w:rsidRPr="00981B2A">
        <w:rPr>
          <w:i/>
          <w:iCs/>
        </w:rPr>
        <w:t>not</w:t>
      </w:r>
      <w:r w:rsidRPr="00981B2A">
        <w:t xml:space="preserve"> allowing participants to say “no” to future research</w:t>
      </w:r>
      <w:r>
        <w:t>—</w:t>
      </w:r>
      <w:r w:rsidRPr="00981B2A">
        <w:t>but</w:t>
      </w:r>
      <w:r>
        <w:t xml:space="preserve"> you must first de-identify </w:t>
      </w:r>
      <w:r w:rsidRPr="00981B2A">
        <w:t xml:space="preserve">all materials before </w:t>
      </w:r>
      <w:r>
        <w:t xml:space="preserve">using or sharing them </w:t>
      </w:r>
      <w:r w:rsidRPr="00981B2A">
        <w:t xml:space="preserve">for other projects outside this research. </w:t>
      </w:r>
    </w:p>
    <w:p w14:paraId="20A3F68C" w14:textId="77777777" w:rsidR="00F158D9" w:rsidRDefault="00F158D9" w:rsidP="00F158D9">
      <w:pPr>
        <w:pStyle w:val="Instruction"/>
      </w:pPr>
      <w:r w:rsidRPr="00891762">
        <w:t xml:space="preserve">Option 3:  Generally, you should choose </w:t>
      </w:r>
      <w:r>
        <w:t>this o</w:t>
      </w:r>
      <w:r w:rsidRPr="00891762">
        <w:t>ption</w:t>
      </w:r>
      <w:r>
        <w:t>,</w:t>
      </w:r>
      <w:r w:rsidRPr="00891762">
        <w:t xml:space="preserve"> which allows participants to choose whether or not to allow future research on their information and biospecimens. </w:t>
      </w:r>
      <w:r w:rsidRPr="00981B2A">
        <w:t>This</w:t>
      </w:r>
      <w:r>
        <w:t xml:space="preserve"> choice</w:t>
      </w:r>
      <w:r w:rsidRPr="00981B2A">
        <w:t xml:space="preserve"> is especially important if the study holds the prospect for direct benefit to the participant. Mandating agreement to storage and sharing may be considered coercive if the participant does not want to agree to sharing of data and biospecimens but feels compelled to agree anyway in order to join a possibly </w:t>
      </w:r>
      <w:r w:rsidRPr="00981B2A">
        <w:lastRenderedPageBreak/>
        <w:t>beneficial clinical trial.</w:t>
      </w:r>
      <w:r>
        <w:t xml:space="preserve">  Ensure you have mechanisms in place to document and track participants’ choices so the tissue and information from anyone who says “No” can be appropriately destroyed or discarded at the end of this study. </w:t>
      </w:r>
    </w:p>
    <w:p w14:paraId="4D360E35" w14:textId="77777777" w:rsidR="00F158D9" w:rsidRPr="00D94E1A" w:rsidRDefault="00F158D9" w:rsidP="00F158D9">
      <w:pPr>
        <w:spacing w:before="240"/>
        <w:ind w:left="360"/>
        <w:rPr>
          <w:b/>
          <w:bCs/>
          <w:sz w:val="24"/>
        </w:rPr>
      </w:pPr>
      <w:bookmarkStart w:id="11" w:name="_Hlk77507063"/>
      <w:bookmarkEnd w:id="8"/>
      <w:r w:rsidRPr="00F158D9">
        <w:rPr>
          <w:sz w:val="24"/>
          <w:highlight w:val="lightGray"/>
        </w:rPr>
        <w:t>Option 1</w:t>
      </w:r>
    </w:p>
    <w:p w14:paraId="2DCBEDAF" w14:textId="77777777" w:rsidR="00F158D9" w:rsidRPr="00D94E1A" w:rsidRDefault="00F158D9" w:rsidP="00F158D9">
      <w:pPr>
        <w:spacing w:before="240"/>
        <w:ind w:left="360"/>
        <w:rPr>
          <w:sz w:val="24"/>
          <w:lang w:val="en"/>
        </w:rPr>
      </w:pPr>
      <w:r w:rsidRPr="00D94E1A">
        <w:rPr>
          <w:sz w:val="24"/>
        </w:rPr>
        <w:t>Your information and tissue samples (even if made anonymous) will not be used for any research other than this study.</w:t>
      </w:r>
    </w:p>
    <w:p w14:paraId="036A11AB" w14:textId="77777777" w:rsidR="00F158D9" w:rsidRDefault="00F158D9" w:rsidP="00F158D9">
      <w:pPr>
        <w:pStyle w:val="BodyText"/>
      </w:pPr>
      <w:r w:rsidRPr="00F158D9">
        <w:rPr>
          <w:highlight w:val="lightGray"/>
        </w:rPr>
        <w:t>Option 2</w:t>
      </w:r>
    </w:p>
    <w:p w14:paraId="17347E5A" w14:textId="77777777" w:rsidR="00F158D9" w:rsidRPr="00372AFA" w:rsidRDefault="00F158D9" w:rsidP="00F158D9">
      <w:pPr>
        <w:pStyle w:val="BodyText"/>
        <w:rPr>
          <w:b/>
          <w:bCs/>
        </w:rPr>
      </w:pPr>
      <w:r w:rsidRPr="00372AFA">
        <w:t>In addition to the planned uses described above, we might remove all identifiers and codes from your information or tissue samples</w:t>
      </w:r>
      <w:r>
        <w:t xml:space="preserve">.  We could then </w:t>
      </w:r>
      <w:r w:rsidRPr="00372AFA">
        <w:t xml:space="preserve">use or share them with other researchers for future research. </w:t>
      </w:r>
      <w:r>
        <w:t xml:space="preserve"> </w:t>
      </w:r>
      <w:r w:rsidRPr="009C5F97">
        <w:t xml:space="preserve">If you do not want your anonymous information or tissue samples used for </w:t>
      </w:r>
      <w:r>
        <w:t>other projects</w:t>
      </w:r>
      <w:r w:rsidRPr="009C5F97">
        <w:t>, you should not participate in this study.</w:t>
      </w:r>
    </w:p>
    <w:p w14:paraId="53E00322" w14:textId="77777777" w:rsidR="00F158D9" w:rsidRPr="00372AFA" w:rsidRDefault="00F158D9" w:rsidP="00F158D9">
      <w:pPr>
        <w:pStyle w:val="BodyText"/>
      </w:pPr>
      <w:r w:rsidRPr="00372AFA">
        <w:t xml:space="preserve">If we do </w:t>
      </w:r>
      <w:r>
        <w:t>share your information or tissue with others</w:t>
      </w:r>
      <w:r w:rsidRPr="00372AFA">
        <w:t>, we would not be able to stop the future research, even if you asked</w:t>
      </w:r>
      <w:r>
        <w:t xml:space="preserve"> later. </w:t>
      </w:r>
      <w:r w:rsidRPr="00372AFA">
        <w:t xml:space="preserve"> </w:t>
      </w:r>
      <w:r>
        <w:t>T</w:t>
      </w:r>
      <w:r w:rsidRPr="00372AFA">
        <w:t>here will be no way to link the information or tissue samples back to you. We will not contact you or otherwise inform you before we</w:t>
      </w:r>
      <w:r>
        <w:t xml:space="preserve"> share your information or tissue for future research</w:t>
      </w:r>
      <w:r w:rsidRPr="00372AFA">
        <w:t>.</w:t>
      </w:r>
    </w:p>
    <w:bookmarkEnd w:id="9"/>
    <w:bookmarkEnd w:id="11"/>
    <w:p w14:paraId="53E51148" w14:textId="77777777" w:rsidR="00F158D9" w:rsidRPr="008302CA" w:rsidRDefault="00F158D9" w:rsidP="00F158D9">
      <w:pPr>
        <w:spacing w:before="240"/>
        <w:ind w:left="360"/>
        <w:rPr>
          <w:sz w:val="24"/>
        </w:rPr>
      </w:pPr>
      <w:r w:rsidRPr="00F158D9">
        <w:rPr>
          <w:sz w:val="24"/>
          <w:highlight w:val="lightGray"/>
        </w:rPr>
        <w:t>Option 3</w:t>
      </w:r>
    </w:p>
    <w:p w14:paraId="15D4E082" w14:textId="77777777" w:rsidR="001434CE" w:rsidRDefault="00B02C86" w:rsidP="001434CE">
      <w:pPr>
        <w:pStyle w:val="BodyText"/>
      </w:pPr>
      <w:r w:rsidRPr="0035732A">
        <w:t>After we do tests on your tissue in this study, some tissue may be left over. We would like you to donate this leftover tissue for future research. This may include genetic research.</w:t>
      </w:r>
      <w:r w:rsidR="00F6215B" w:rsidRPr="00F6215B">
        <w:t xml:space="preserve"> </w:t>
      </w:r>
      <w:r w:rsidR="00F6215B">
        <w:t>[IF APPLICABLE: We [also] would like to use your information for future research</w:t>
      </w:r>
      <w:proofErr w:type="gramStart"/>
      <w:r w:rsidR="00F6215B">
        <w:t>.]</w:t>
      </w:r>
      <w:r w:rsidRPr="0035732A">
        <w:t>You</w:t>
      </w:r>
      <w:proofErr w:type="gramEnd"/>
      <w:r w:rsidRPr="0035732A">
        <w:t xml:space="preserve"> do not have to donate your tissue</w:t>
      </w:r>
      <w:r w:rsidR="00696E87">
        <w:t xml:space="preserve"> or information</w:t>
      </w:r>
      <w:r w:rsidRPr="0035732A">
        <w:t xml:space="preserve"> for </w:t>
      </w:r>
      <w:r w:rsidR="00E90443">
        <w:t xml:space="preserve">future </w:t>
      </w:r>
      <w:r w:rsidRPr="0035732A">
        <w:t>research. You are free to say yes or no. Your regular medical care will not change</w:t>
      </w:r>
      <w:r w:rsidR="001434CE">
        <w:t xml:space="preserve"> if you say no</w:t>
      </w:r>
      <w:r w:rsidRPr="0035732A">
        <w:t xml:space="preserve">. </w:t>
      </w:r>
    </w:p>
    <w:p w14:paraId="22B59D8A" w14:textId="77777777" w:rsidR="001434CE" w:rsidRDefault="001434CE" w:rsidP="00B02C86">
      <w:pPr>
        <w:pStyle w:val="BodyText"/>
      </w:pPr>
      <w:r>
        <w:t xml:space="preserve">If you say “no,” your tissue and information (even if made anonymous) will </w:t>
      </w:r>
      <w:r w:rsidRPr="00400899">
        <w:t>not</w:t>
      </w:r>
      <w:r>
        <w:t xml:space="preserve"> be used in future research.</w:t>
      </w:r>
    </w:p>
    <w:p w14:paraId="2C698775" w14:textId="77777777" w:rsidR="00B02C86" w:rsidRPr="0035732A" w:rsidRDefault="00B02C86" w:rsidP="00B02C86">
      <w:pPr>
        <w:pStyle w:val="BodyText"/>
      </w:pPr>
      <w:r w:rsidRPr="0035732A">
        <w:t xml:space="preserve">If we want to use your tissue </w:t>
      </w:r>
      <w:r w:rsidR="000C46BA">
        <w:t xml:space="preserve">and information </w:t>
      </w:r>
      <w:r w:rsidRPr="0035732A">
        <w:t>for other research or share it with other scientists for research, an ethics review committee (IRB) will review the request. The IRB will decide if we need to ask for your consent to do the research.</w:t>
      </w:r>
    </w:p>
    <w:p w14:paraId="677E628D" w14:textId="77777777" w:rsidR="00B02C86" w:rsidRPr="0035732A" w:rsidRDefault="00B02C86" w:rsidP="00B02C86">
      <w:pPr>
        <w:pStyle w:val="BodyText"/>
      </w:pPr>
      <w:r w:rsidRPr="0035732A">
        <w:t xml:space="preserve">Your donated tissue </w:t>
      </w:r>
      <w:r w:rsidR="000C46BA">
        <w:t xml:space="preserve">and information </w:t>
      </w:r>
      <w:r w:rsidRPr="0035732A">
        <w:t>will be stored in a secure location. It will be used for research only. This research may be done by for</w:t>
      </w:r>
      <w:r w:rsidR="00E90443">
        <w:t>-</w:t>
      </w:r>
      <w:r w:rsidRPr="0035732A">
        <w:t>profit companies. Researchers will not report their results to you or your doctor. The research results will not appear in your health record. They will not affect your care.</w:t>
      </w:r>
    </w:p>
    <w:p w14:paraId="7697AD43" w14:textId="77777777" w:rsidR="00B02C86" w:rsidRPr="0035732A" w:rsidRDefault="00B02C86" w:rsidP="00B02C86">
      <w:pPr>
        <w:pStyle w:val="BodyText"/>
      </w:pPr>
      <w:r w:rsidRPr="0035732A">
        <w:t xml:space="preserve">Research on your tissue </w:t>
      </w:r>
      <w:r w:rsidR="00F952C6">
        <w:t xml:space="preserve">and information </w:t>
      </w:r>
      <w:r w:rsidRPr="0035732A">
        <w:t>may help develop new products. If these products make money, there is no plan to share the money with you.</w:t>
      </w:r>
    </w:p>
    <w:p w14:paraId="33DECEB7" w14:textId="77777777" w:rsidR="00B02C86" w:rsidRPr="0035732A" w:rsidRDefault="00B02C86" w:rsidP="00B02C86">
      <w:pPr>
        <w:pStyle w:val="BodyText"/>
      </w:pPr>
      <w:r w:rsidRPr="0035732A">
        <w:t xml:space="preserve">If you donate your tissue </w:t>
      </w:r>
      <w:r w:rsidR="00F952C6">
        <w:t xml:space="preserve">and information </w:t>
      </w:r>
      <w:r w:rsidRPr="0035732A">
        <w:t xml:space="preserve">for research, you can change your mind anytime. Just call Dr. </w:t>
      </w:r>
      <w:r w:rsidR="009F2236">
        <w:fldChar w:fldCharType="begin"/>
      </w:r>
      <w:r w:rsidR="009F2236">
        <w:instrText xml:space="preserve"> MACROBUTTON  AcceptAllChangesShown [NAME] </w:instrText>
      </w:r>
      <w:r w:rsidR="009F2236">
        <w:fldChar w:fldCharType="end"/>
      </w:r>
      <w:r w:rsidRPr="0035732A">
        <w:t xml:space="preserve">at </w:t>
      </w:r>
      <w:r w:rsidRPr="0035732A">
        <w:rPr>
          <w:lang w:val="en"/>
        </w:rPr>
        <w:fldChar w:fldCharType="begin"/>
      </w:r>
      <w:r w:rsidRPr="0035732A">
        <w:rPr>
          <w:lang w:val="en"/>
        </w:rPr>
        <w:instrText>macrobutton nomacro [000-000-0000]</w:instrText>
      </w:r>
      <w:r w:rsidRPr="0035732A">
        <w:rPr>
          <w:lang w:val="en"/>
        </w:rPr>
        <w:fldChar w:fldCharType="end"/>
      </w:r>
      <w:r w:rsidRPr="0035732A">
        <w:rPr>
          <w:lang w:val="en"/>
        </w:rPr>
        <w:t xml:space="preserve"> </w:t>
      </w:r>
      <w:r w:rsidRPr="0035732A">
        <w:t>and tell us you do not want us to use your tissue. There is no penalty for changing your mind. Your regular medical care will not change. However, if you do change your mind, we cannot return donated tissue</w:t>
      </w:r>
      <w:r w:rsidR="00F952C6">
        <w:t xml:space="preserve"> to you or your doctor</w:t>
      </w:r>
      <w:r w:rsidRPr="0035732A">
        <w:t xml:space="preserve">. We may be able to destroy tissue we know is yours. But </w:t>
      </w:r>
      <w:r w:rsidRPr="0035732A">
        <w:lastRenderedPageBreak/>
        <w:t>if it is stored or shared anonymously (without any label saying who it belongs to), we cannot destroy it. In this case it would still be used for research, but no one would know it was yours.</w:t>
      </w:r>
    </w:p>
    <w:p w14:paraId="05AD0133" w14:textId="77777777" w:rsidR="00B02C86" w:rsidRPr="0035732A" w:rsidRDefault="00B02C86" w:rsidP="00B141C1">
      <w:pPr>
        <w:pStyle w:val="BodyText"/>
        <w:spacing w:before="360" w:after="360"/>
      </w:pPr>
      <w:r w:rsidRPr="0035732A">
        <w:t xml:space="preserve">Read each question and think about your choice. When you decide on each question, please circle </w:t>
      </w:r>
      <w:r w:rsidRPr="0035732A">
        <w:rPr>
          <w:rStyle w:val="YesNo"/>
        </w:rPr>
        <w:t>yes</w:t>
      </w:r>
      <w:r w:rsidRPr="0035732A">
        <w:t xml:space="preserve"> or </w:t>
      </w:r>
      <w:r w:rsidRPr="0035732A">
        <w:rPr>
          <w:rStyle w:val="YesNo"/>
        </w:rPr>
        <w:t>no</w:t>
      </w:r>
      <w:r w:rsidRPr="0035732A">
        <w:t>.</w:t>
      </w:r>
    </w:p>
    <w:p w14:paraId="5913B647" w14:textId="77777777" w:rsidR="00B02C86" w:rsidRPr="0035732A" w:rsidRDefault="00B02C86" w:rsidP="00B02C86">
      <w:pPr>
        <w:pStyle w:val="Initials"/>
      </w:pPr>
      <w:r w:rsidRPr="0035732A">
        <w:t>Do you agree to donate your tissue</w:t>
      </w:r>
      <w:r w:rsidR="0065422D">
        <w:t xml:space="preserve"> and information</w:t>
      </w:r>
      <w:r w:rsidRPr="0035732A">
        <w:t xml:space="preserve"> to study cancer?</w:t>
      </w:r>
    </w:p>
    <w:p w14:paraId="644496D6" w14:textId="77777777" w:rsidR="00B02C86" w:rsidRPr="0035732A" w:rsidRDefault="00B02C86" w:rsidP="00B02C86">
      <w:pPr>
        <w:pStyle w:val="Initials"/>
        <w:keepNext/>
      </w:pPr>
      <w:r w:rsidRPr="0035732A">
        <w:t>(circle one)</w:t>
      </w:r>
    </w:p>
    <w:p w14:paraId="365B6FCD" w14:textId="77777777" w:rsidR="00B02C86" w:rsidRPr="0035732A" w:rsidRDefault="00B02C86" w:rsidP="00B02C86">
      <w:pPr>
        <w:pStyle w:val="Initials"/>
        <w:spacing w:before="120"/>
      </w:pPr>
      <w:proofErr w:type="gramStart"/>
      <w:r w:rsidRPr="0035732A">
        <w:rPr>
          <w:rStyle w:val="YesNo"/>
        </w:rPr>
        <w:t>YES</w:t>
      </w:r>
      <w:proofErr w:type="gramEnd"/>
      <w:r w:rsidRPr="0035732A">
        <w:tab/>
      </w:r>
      <w:r w:rsidRPr="0035732A">
        <w:rPr>
          <w:rStyle w:val="YesNo"/>
        </w:rPr>
        <w:t>NO</w:t>
      </w:r>
      <w:r w:rsidRPr="0035732A">
        <w:rPr>
          <w:rStyle w:val="YesNo"/>
        </w:rPr>
        <w:tab/>
      </w:r>
      <w:r w:rsidRPr="0035732A">
        <w:t xml:space="preserve">Initials: </w:t>
      </w:r>
      <w:r w:rsidRPr="0035732A">
        <w:tab/>
        <w:t>Date:</w:t>
      </w:r>
    </w:p>
    <w:p w14:paraId="6CDCE010" w14:textId="77777777" w:rsidR="00B02C86" w:rsidRPr="0035732A" w:rsidRDefault="00B02C86" w:rsidP="00B141C1">
      <w:pPr>
        <w:spacing w:after="240"/>
      </w:pPr>
    </w:p>
    <w:p w14:paraId="708CC8C9" w14:textId="77777777" w:rsidR="00B02C86" w:rsidRPr="0035732A" w:rsidRDefault="00B02C86" w:rsidP="00B141C1">
      <w:pPr>
        <w:pStyle w:val="Initials"/>
        <w:keepNext/>
        <w:spacing w:before="360" w:after="360"/>
      </w:pPr>
      <w:r w:rsidRPr="0035732A">
        <w:t xml:space="preserve">Do you agree to donate your tissue </w:t>
      </w:r>
      <w:r w:rsidR="0065422D">
        <w:t xml:space="preserve">and information </w:t>
      </w:r>
      <w:r w:rsidRPr="0035732A">
        <w:t>to study other health problems, such as diabetes, Alzheimer’s disease, or heart disease?</w:t>
      </w:r>
    </w:p>
    <w:p w14:paraId="63FFB457" w14:textId="77777777" w:rsidR="00B02C86" w:rsidRPr="0035732A" w:rsidRDefault="00B02C86" w:rsidP="00B02C86">
      <w:pPr>
        <w:pStyle w:val="Initials"/>
        <w:keepNext/>
      </w:pPr>
      <w:r w:rsidRPr="0035732A">
        <w:t>(circle one)</w:t>
      </w:r>
    </w:p>
    <w:p w14:paraId="63B6480B" w14:textId="77777777" w:rsidR="00B02C86" w:rsidRPr="0035732A" w:rsidRDefault="00B02C86" w:rsidP="00B02C86">
      <w:pPr>
        <w:pStyle w:val="Initials"/>
        <w:spacing w:before="120"/>
      </w:pPr>
      <w:proofErr w:type="gramStart"/>
      <w:r w:rsidRPr="0035732A">
        <w:rPr>
          <w:rStyle w:val="YesNo"/>
        </w:rPr>
        <w:t>YES</w:t>
      </w:r>
      <w:proofErr w:type="gramEnd"/>
      <w:r w:rsidRPr="0035732A">
        <w:tab/>
      </w:r>
      <w:r w:rsidRPr="0035732A">
        <w:rPr>
          <w:rStyle w:val="YesNo"/>
        </w:rPr>
        <w:t>NO</w:t>
      </w:r>
      <w:r w:rsidRPr="0035732A">
        <w:rPr>
          <w:rStyle w:val="YesNo"/>
        </w:rPr>
        <w:tab/>
      </w:r>
      <w:r w:rsidRPr="0035732A">
        <w:t xml:space="preserve">Initials: </w:t>
      </w:r>
      <w:r w:rsidRPr="0035732A">
        <w:tab/>
        <w:t>Date:</w:t>
      </w:r>
    </w:p>
    <w:p w14:paraId="62F6B10D" w14:textId="77777777" w:rsidR="00E70EF1" w:rsidRPr="0035732A" w:rsidRDefault="00E70EF1" w:rsidP="00E70EF1"/>
    <w:p w14:paraId="2CF31E82" w14:textId="77777777" w:rsidR="00B02C86" w:rsidRPr="0035732A" w:rsidRDefault="00B02C86" w:rsidP="00B141C1">
      <w:pPr>
        <w:pStyle w:val="Initials"/>
        <w:keepNext/>
        <w:spacing w:before="360" w:after="360"/>
      </w:pPr>
      <w:r w:rsidRPr="0035732A">
        <w:t xml:space="preserve">Is it OK if someone contacts you in the future to ask you to donate more tissue </w:t>
      </w:r>
      <w:r w:rsidR="0065422D">
        <w:t xml:space="preserve">or information </w:t>
      </w:r>
      <w:r w:rsidRPr="0035732A">
        <w:t>for research?</w:t>
      </w:r>
    </w:p>
    <w:p w14:paraId="05E63274" w14:textId="77777777" w:rsidR="00B02C86" w:rsidRPr="0035732A" w:rsidRDefault="00B02C86" w:rsidP="00B02C86">
      <w:pPr>
        <w:pStyle w:val="Initials"/>
        <w:keepNext/>
      </w:pPr>
      <w:r w:rsidRPr="0035732A">
        <w:t>(circle one)</w:t>
      </w:r>
    </w:p>
    <w:p w14:paraId="6B2A3BB8" w14:textId="77777777" w:rsidR="00B02C86" w:rsidRPr="0035732A" w:rsidRDefault="00B02C86" w:rsidP="00B02C86">
      <w:pPr>
        <w:pStyle w:val="Initials"/>
        <w:spacing w:before="120"/>
      </w:pPr>
      <w:proofErr w:type="gramStart"/>
      <w:r w:rsidRPr="0035732A">
        <w:rPr>
          <w:rStyle w:val="YesNo"/>
        </w:rPr>
        <w:t>YES</w:t>
      </w:r>
      <w:proofErr w:type="gramEnd"/>
      <w:r w:rsidRPr="0035732A">
        <w:tab/>
      </w:r>
      <w:r w:rsidRPr="0035732A">
        <w:rPr>
          <w:rStyle w:val="YesNo"/>
        </w:rPr>
        <w:t>NO</w:t>
      </w:r>
      <w:r w:rsidRPr="0035732A">
        <w:rPr>
          <w:rStyle w:val="YesNo"/>
        </w:rPr>
        <w:tab/>
      </w:r>
      <w:r w:rsidRPr="0035732A">
        <w:t xml:space="preserve">Initials: </w:t>
      </w:r>
      <w:r w:rsidRPr="0035732A">
        <w:tab/>
        <w:t>Date:</w:t>
      </w:r>
    </w:p>
    <w:p w14:paraId="4E41E8CB" w14:textId="77777777" w:rsidR="00B141C1" w:rsidRDefault="00B141C1" w:rsidP="000D63A3"/>
    <w:p w14:paraId="518CA3C3" w14:textId="77777777" w:rsidR="00B141C1" w:rsidRDefault="00B141C1" w:rsidP="000D63A3"/>
    <w:p w14:paraId="1B735EE3" w14:textId="77777777" w:rsidR="00B141C1" w:rsidRDefault="00B141C1" w:rsidP="000D63A3"/>
    <w:p w14:paraId="340BE549" w14:textId="77777777" w:rsidR="00B141C1" w:rsidRDefault="00B141C1" w:rsidP="000D63A3"/>
    <w:p w14:paraId="4767EB8C" w14:textId="77777777" w:rsidR="00B141C1" w:rsidRPr="00B141C1" w:rsidRDefault="00B141C1" w:rsidP="000D63A3"/>
    <w:p w14:paraId="78C44561" w14:textId="77777777" w:rsidR="00B02C86" w:rsidRPr="0035732A" w:rsidRDefault="00B02C86" w:rsidP="00B02C86">
      <w:pPr>
        <w:pStyle w:val="Heading1"/>
      </w:pPr>
      <w:r w:rsidRPr="0035732A">
        <w:t>Future genetic research</w:t>
      </w:r>
      <w:r w:rsidR="00B736F6">
        <w:t xml:space="preserve"> databases</w:t>
      </w:r>
      <w:r w:rsidRPr="0035732A">
        <w:t>:</w:t>
      </w:r>
    </w:p>
    <w:p w14:paraId="1CA68D2E" w14:textId="77777777" w:rsidR="00AA0085" w:rsidRPr="0035732A" w:rsidRDefault="002E0D26" w:rsidP="00AA0085">
      <w:pPr>
        <w:pStyle w:val="Instruction"/>
      </w:pPr>
      <w:r>
        <w:t>Include this section if there are plans to upload data from this research into a genetic database such as NIH’s Database of Genotypes and Phenotypes (dbGaP)</w:t>
      </w:r>
      <w:r w:rsidR="00AA0085" w:rsidRPr="0035732A">
        <w:t>.</w:t>
      </w:r>
    </w:p>
    <w:p w14:paraId="3C82E9C4" w14:textId="77777777" w:rsidR="00B02C86" w:rsidRPr="0035732A" w:rsidRDefault="00B02C86" w:rsidP="00B02C86">
      <w:pPr>
        <w:pStyle w:val="BodyText"/>
      </w:pPr>
      <w:r w:rsidRPr="0035732A">
        <w:t>Several genetic databases are available to help researchers understand different diseases. These databases contain DNA</w:t>
      </w:r>
      <w:r w:rsidR="00705794">
        <w:t xml:space="preserve"> information </w:t>
      </w:r>
      <w:r w:rsidRPr="0035732A">
        <w:t xml:space="preserve">and other </w:t>
      </w:r>
      <w:r w:rsidR="00705794">
        <w:t>data</w:t>
      </w:r>
      <w:r w:rsidR="00705794" w:rsidRPr="0035732A">
        <w:t xml:space="preserve"> </w:t>
      </w:r>
      <w:r w:rsidRPr="0035732A">
        <w:t xml:space="preserve">helpful to study diseases. DNA comes from cells in your body and contains all your genetic information. As part of this </w:t>
      </w:r>
      <w:proofErr w:type="gramStart"/>
      <w:r w:rsidRPr="0035732A">
        <w:t>study</w:t>
      </w:r>
      <w:proofErr w:type="gramEnd"/>
      <w:r w:rsidRPr="0035732A">
        <w:t xml:space="preserve"> we would like to put your genetic information into these databases. Your information may benefit future research.</w:t>
      </w:r>
    </w:p>
    <w:p w14:paraId="054EC5B2" w14:textId="77777777" w:rsidR="00B02C86" w:rsidRPr="0035732A" w:rsidRDefault="00B02C86" w:rsidP="00B02C86">
      <w:pPr>
        <w:pStyle w:val="BodyText"/>
      </w:pPr>
      <w:r w:rsidRPr="0035732A">
        <w:t>All of your personal information would be removed.  Your name, address, etc will not be in the database. Only genetic information and information about your condition will be sent to the database.</w:t>
      </w:r>
    </w:p>
    <w:p w14:paraId="3A02E7B3" w14:textId="77777777" w:rsidR="00B02C86" w:rsidRPr="0035732A" w:rsidRDefault="00B02C86" w:rsidP="00B02C86">
      <w:pPr>
        <w:pStyle w:val="BodyText"/>
      </w:pPr>
      <w:r w:rsidRPr="0035732A">
        <w:lastRenderedPageBreak/>
        <w:t xml:space="preserve">There is a small risk that your genetic information could be matched against other genetic databases to get your name. Once we release your data to the central database we are no longer in control of the information.  </w:t>
      </w:r>
    </w:p>
    <w:p w14:paraId="1C7F940C" w14:textId="77777777" w:rsidR="00B02C86" w:rsidRPr="0035732A" w:rsidRDefault="00B02C86" w:rsidP="00B02C86"/>
    <w:p w14:paraId="655F57EA" w14:textId="77777777" w:rsidR="00B02C86" w:rsidRPr="0035732A" w:rsidRDefault="00B02C86" w:rsidP="00B02C86">
      <w:pPr>
        <w:pStyle w:val="Initials"/>
        <w:keepNext/>
      </w:pPr>
      <w:r w:rsidRPr="0035732A">
        <w:t xml:space="preserve">Is it OK if we send your genetic information to </w:t>
      </w:r>
      <w:r w:rsidR="00812B5A" w:rsidRPr="0035732A">
        <w:t xml:space="preserve">one or more </w:t>
      </w:r>
      <w:r w:rsidRPr="0035732A">
        <w:t>database</w:t>
      </w:r>
      <w:r w:rsidR="00812B5A" w:rsidRPr="0035732A">
        <w:t>s</w:t>
      </w:r>
      <w:r w:rsidRPr="0035732A">
        <w:t xml:space="preserve"> </w:t>
      </w:r>
      <w:r w:rsidR="00812B5A" w:rsidRPr="0035732A">
        <w:t>for</w:t>
      </w:r>
      <w:r w:rsidRPr="0035732A">
        <w:t xml:space="preserve"> future research?</w:t>
      </w:r>
    </w:p>
    <w:p w14:paraId="15BC97C2" w14:textId="77777777" w:rsidR="00B02C86" w:rsidRPr="0035732A" w:rsidRDefault="00B02C86" w:rsidP="00B02C86">
      <w:pPr>
        <w:pStyle w:val="Initials"/>
        <w:keepNext/>
      </w:pPr>
      <w:r w:rsidRPr="0035732A">
        <w:t>(circle one)</w:t>
      </w:r>
    </w:p>
    <w:p w14:paraId="7F16A897" w14:textId="77777777" w:rsidR="00B02C86" w:rsidRPr="0035732A" w:rsidRDefault="00B02C86" w:rsidP="00B02C86">
      <w:pPr>
        <w:pStyle w:val="Initials"/>
        <w:spacing w:before="120"/>
      </w:pPr>
      <w:proofErr w:type="gramStart"/>
      <w:r w:rsidRPr="0035732A">
        <w:rPr>
          <w:rStyle w:val="YesNo"/>
        </w:rPr>
        <w:t>YES</w:t>
      </w:r>
      <w:proofErr w:type="gramEnd"/>
      <w:r w:rsidRPr="0035732A">
        <w:tab/>
      </w:r>
      <w:r w:rsidRPr="0035732A">
        <w:rPr>
          <w:rStyle w:val="YesNo"/>
        </w:rPr>
        <w:t>NO</w:t>
      </w:r>
      <w:r w:rsidRPr="0035732A">
        <w:rPr>
          <w:rStyle w:val="YesNo"/>
        </w:rPr>
        <w:tab/>
      </w:r>
      <w:r w:rsidRPr="0035732A">
        <w:t xml:space="preserve">Initials: </w:t>
      </w:r>
      <w:r w:rsidRPr="0035732A">
        <w:tab/>
        <w:t>Date:</w:t>
      </w:r>
    </w:p>
    <w:p w14:paraId="234EB520" w14:textId="77777777" w:rsidR="00B02C86" w:rsidRPr="0035732A" w:rsidRDefault="00B02C86" w:rsidP="00B02C86">
      <w:pPr>
        <w:pStyle w:val="BodyText"/>
      </w:pPr>
    </w:p>
    <w:p w14:paraId="1D87414D" w14:textId="77777777" w:rsidR="00B02C86" w:rsidRPr="0035732A" w:rsidRDefault="00B02C86" w:rsidP="00B02C86">
      <w:pPr>
        <w:pStyle w:val="BodyText"/>
      </w:pPr>
    </w:p>
    <w:bookmarkEnd w:id="4"/>
    <w:bookmarkEnd w:id="5"/>
    <w:bookmarkEnd w:id="6"/>
    <w:bookmarkEnd w:id="7"/>
    <w:p w14:paraId="68E0F50C" w14:textId="5B19CA6A" w:rsidR="00B01610" w:rsidRPr="0035732A" w:rsidRDefault="00B01610">
      <w:pPr>
        <w:pStyle w:val="Heading1newpage"/>
      </w:pPr>
      <w:r w:rsidRPr="0035732A">
        <w:lastRenderedPageBreak/>
        <w:t>Signature</w:t>
      </w:r>
      <w:r w:rsidR="00DB3AAA">
        <w:t>s</w:t>
      </w:r>
    </w:p>
    <w:p w14:paraId="1925B18B" w14:textId="247E1B19" w:rsidR="00E70EF1" w:rsidRPr="00F84292" w:rsidRDefault="00E70EF1" w:rsidP="00E70EF1">
      <w:pPr>
        <w:pStyle w:val="Instruction"/>
      </w:pPr>
      <w:r w:rsidRPr="00915CDF">
        <w:rPr>
          <w:rFonts w:cs="Arial"/>
        </w:rPr>
        <w:t>Adjust the “(age 1</w:t>
      </w:r>
      <w:r w:rsidR="00AB6B98">
        <w:rPr>
          <w:rFonts w:cs="Arial"/>
        </w:rPr>
        <w:t>3</w:t>
      </w:r>
      <w:r w:rsidRPr="00915CDF">
        <w:rPr>
          <w:rFonts w:cs="Arial"/>
        </w:rPr>
        <w:t>+)” for the appropriate range (e.g.,</w:t>
      </w:r>
      <w:r w:rsidR="0038308E">
        <w:rPr>
          <w:rFonts w:cs="Arial"/>
        </w:rPr>
        <w:t xml:space="preserve"> </w:t>
      </w:r>
      <w:r w:rsidRPr="00915CDF">
        <w:rPr>
          <w:rFonts w:cs="Arial"/>
        </w:rPr>
        <w:t>age 1</w:t>
      </w:r>
      <w:r w:rsidR="00AB6B98">
        <w:rPr>
          <w:rFonts w:cs="Arial"/>
        </w:rPr>
        <w:t>3</w:t>
      </w:r>
      <w:r w:rsidRPr="00915CDF">
        <w:rPr>
          <w:rFonts w:cs="Arial"/>
        </w:rPr>
        <w:t xml:space="preserve"> to 17) to reflect inclusion criteria for teens in this study who would provide documented assent </w:t>
      </w:r>
      <w:r>
        <w:rPr>
          <w:rFonts w:cs="Arial"/>
        </w:rPr>
        <w:t xml:space="preserve">by signing the main consent form </w:t>
      </w:r>
      <w:r w:rsidRPr="00915CDF">
        <w:rPr>
          <w:rFonts w:cs="Arial"/>
        </w:rPr>
        <w:t>in addition to their parent(s) who provide parental permission for the teen.  Do not reflect an age lower than 1</w:t>
      </w:r>
      <w:r w:rsidR="00AB6B98">
        <w:rPr>
          <w:rFonts w:cs="Arial"/>
        </w:rPr>
        <w:t>3</w:t>
      </w:r>
      <w:r w:rsidRPr="00915CDF">
        <w:rPr>
          <w:rFonts w:cs="Arial"/>
        </w:rPr>
        <w:t>+ in the main consent. If only adults will be enrolled, remove the “Age” from the signature line.</w:t>
      </w:r>
    </w:p>
    <w:p w14:paraId="5618CF5A" w14:textId="77777777" w:rsidR="00E72992" w:rsidRPr="0087598E" w:rsidRDefault="00E72992" w:rsidP="00E72992">
      <w:pPr>
        <w:pStyle w:val="BodyText"/>
      </w:pPr>
      <w:r w:rsidRPr="0087598E">
        <w:t xml:space="preserve">Please sign below if you: </w:t>
      </w:r>
    </w:p>
    <w:p w14:paraId="10D78FD5" w14:textId="77777777" w:rsidR="00E72992" w:rsidRPr="0087598E" w:rsidRDefault="00E72992" w:rsidP="00A65841">
      <w:pPr>
        <w:pStyle w:val="BodyText"/>
        <w:numPr>
          <w:ilvl w:val="0"/>
          <w:numId w:val="45"/>
        </w:numPr>
        <w:spacing w:before="0"/>
      </w:pPr>
      <w:r w:rsidRPr="0087598E">
        <w:t>have read this form (or had it read to you)</w:t>
      </w:r>
      <w:r>
        <w:t>;</w:t>
      </w:r>
    </w:p>
    <w:p w14:paraId="38B59394" w14:textId="77777777" w:rsidR="00E72992" w:rsidRPr="00A65841" w:rsidRDefault="00E72992" w:rsidP="00A65841">
      <w:pPr>
        <w:pStyle w:val="BodyText"/>
        <w:numPr>
          <w:ilvl w:val="0"/>
          <w:numId w:val="45"/>
        </w:numPr>
        <w:spacing w:before="0"/>
      </w:pPr>
      <w:r w:rsidRPr="00A65841">
        <w:t>had the opportunity to ask any questions you have</w:t>
      </w:r>
      <w:r>
        <w:t>;</w:t>
      </w:r>
    </w:p>
    <w:p w14:paraId="28EB6D42" w14:textId="77777777" w:rsidR="00E72992" w:rsidRPr="0087598E" w:rsidRDefault="00E72992" w:rsidP="00A65841">
      <w:pPr>
        <w:pStyle w:val="BodyText"/>
        <w:numPr>
          <w:ilvl w:val="0"/>
          <w:numId w:val="45"/>
        </w:numPr>
        <w:spacing w:before="0"/>
      </w:pPr>
      <w:r w:rsidRPr="00A65841">
        <w:t>had the opportunity to discuss the research with the person obtaining consent</w:t>
      </w:r>
      <w:r>
        <w:t>;</w:t>
      </w:r>
      <w:r w:rsidRPr="0087598E">
        <w:t xml:space="preserve"> and </w:t>
      </w:r>
    </w:p>
    <w:p w14:paraId="6ACB444E" w14:textId="77777777" w:rsidR="00E72992" w:rsidRPr="0087598E" w:rsidRDefault="00E72992" w:rsidP="00A65841">
      <w:pPr>
        <w:pStyle w:val="BodyText"/>
        <w:numPr>
          <w:ilvl w:val="0"/>
          <w:numId w:val="45"/>
        </w:numPr>
        <w:spacing w:before="0"/>
      </w:pPr>
      <w:r w:rsidRPr="0087598E">
        <w:t>agree to participate in this study.</w:t>
      </w:r>
    </w:p>
    <w:p w14:paraId="1308618B" w14:textId="77777777" w:rsidR="00E93A96" w:rsidRDefault="00E93A96" w:rsidP="00E93A96">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E93A96" w14:paraId="739DB377" w14:textId="77777777" w:rsidTr="006F3737">
        <w:trPr>
          <w:trHeight w:val="450"/>
        </w:trPr>
        <w:tc>
          <w:tcPr>
            <w:tcW w:w="9090" w:type="dxa"/>
            <w:gridSpan w:val="5"/>
            <w:shd w:val="clear" w:color="auto" w:fill="auto"/>
          </w:tcPr>
          <w:p w14:paraId="4392D90D" w14:textId="14E2630E" w:rsidR="00E93A96" w:rsidRPr="006F3737" w:rsidRDefault="00E93A96" w:rsidP="006F3737">
            <w:pPr>
              <w:pStyle w:val="BodyText"/>
              <w:spacing w:before="0"/>
              <w:ind w:left="0"/>
              <w:rPr>
                <w:szCs w:val="24"/>
              </w:rPr>
            </w:pPr>
            <w:r w:rsidRPr="006F3737">
              <w:rPr>
                <w:szCs w:val="24"/>
              </w:rPr>
              <w:t>Participant (age 1</w:t>
            </w:r>
            <w:r w:rsidR="00AB6B98">
              <w:rPr>
                <w:szCs w:val="24"/>
              </w:rPr>
              <w:t>3</w:t>
            </w:r>
            <w:r w:rsidRPr="006F3737">
              <w:rPr>
                <w:szCs w:val="24"/>
              </w:rPr>
              <w:t>+):</w:t>
            </w:r>
          </w:p>
        </w:tc>
      </w:tr>
      <w:tr w:rsidR="00E93A96" w14:paraId="284D0B98" w14:textId="77777777" w:rsidTr="006F3737">
        <w:trPr>
          <w:trHeight w:val="548"/>
        </w:trPr>
        <w:tc>
          <w:tcPr>
            <w:tcW w:w="3330" w:type="dxa"/>
            <w:tcBorders>
              <w:bottom w:val="single" w:sz="4" w:space="0" w:color="auto"/>
            </w:tcBorders>
            <w:shd w:val="clear" w:color="auto" w:fill="auto"/>
          </w:tcPr>
          <w:p w14:paraId="03FAE414" w14:textId="77777777" w:rsidR="00E93A96" w:rsidRPr="006F3737" w:rsidRDefault="00E93A96" w:rsidP="006F3737">
            <w:pPr>
              <w:pStyle w:val="BodyText"/>
              <w:spacing w:before="0"/>
              <w:ind w:left="0"/>
              <w:rPr>
                <w:rFonts w:ascii="Arial" w:hAnsi="Arial" w:cs="Arial"/>
                <w:sz w:val="20"/>
              </w:rPr>
            </w:pPr>
          </w:p>
        </w:tc>
        <w:tc>
          <w:tcPr>
            <w:tcW w:w="270" w:type="dxa"/>
            <w:shd w:val="clear" w:color="auto" w:fill="auto"/>
          </w:tcPr>
          <w:p w14:paraId="4B0C92E1" w14:textId="77777777" w:rsidR="00E93A96" w:rsidRPr="006F3737" w:rsidRDefault="00E93A96" w:rsidP="006F3737">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3C6BA3BF" w14:textId="77777777" w:rsidR="00E93A96" w:rsidRPr="006F3737" w:rsidRDefault="00E93A96" w:rsidP="006F3737">
            <w:pPr>
              <w:pStyle w:val="BodyText"/>
              <w:spacing w:before="0"/>
              <w:ind w:left="0"/>
              <w:rPr>
                <w:rFonts w:ascii="Arial" w:hAnsi="Arial" w:cs="Arial"/>
                <w:sz w:val="20"/>
              </w:rPr>
            </w:pPr>
          </w:p>
        </w:tc>
        <w:tc>
          <w:tcPr>
            <w:tcW w:w="270" w:type="dxa"/>
            <w:shd w:val="clear" w:color="auto" w:fill="auto"/>
          </w:tcPr>
          <w:p w14:paraId="0875A058" w14:textId="77777777" w:rsidR="00E93A96" w:rsidRPr="006F3737" w:rsidRDefault="00E93A96" w:rsidP="006F3737">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23950E29" w14:textId="77777777" w:rsidR="00E93A96" w:rsidRPr="006F3737" w:rsidRDefault="00E93A96" w:rsidP="006F3737">
            <w:pPr>
              <w:pStyle w:val="BodyText"/>
              <w:spacing w:before="0"/>
              <w:ind w:left="0"/>
              <w:rPr>
                <w:rFonts w:ascii="Arial" w:hAnsi="Arial" w:cs="Arial"/>
                <w:sz w:val="20"/>
              </w:rPr>
            </w:pPr>
          </w:p>
        </w:tc>
      </w:tr>
      <w:tr w:rsidR="00E93A96" w14:paraId="06880FB2" w14:textId="77777777" w:rsidTr="006F3737">
        <w:tc>
          <w:tcPr>
            <w:tcW w:w="3330" w:type="dxa"/>
            <w:tcBorders>
              <w:top w:val="single" w:sz="4" w:space="0" w:color="auto"/>
            </w:tcBorders>
            <w:shd w:val="clear" w:color="auto" w:fill="auto"/>
            <w:vAlign w:val="center"/>
          </w:tcPr>
          <w:p w14:paraId="2EC291BF" w14:textId="77777777" w:rsidR="00E93A96" w:rsidRPr="006F3737" w:rsidRDefault="00E93A96" w:rsidP="006F3737">
            <w:pPr>
              <w:pStyle w:val="BodyText"/>
              <w:spacing w:before="0"/>
              <w:ind w:left="0"/>
              <w:rPr>
                <w:sz w:val="22"/>
                <w:szCs w:val="22"/>
              </w:rPr>
            </w:pPr>
            <w:r w:rsidRPr="006F3737">
              <w:rPr>
                <w:sz w:val="22"/>
                <w:szCs w:val="22"/>
              </w:rPr>
              <w:t>Printed Name</w:t>
            </w:r>
          </w:p>
        </w:tc>
        <w:tc>
          <w:tcPr>
            <w:tcW w:w="270" w:type="dxa"/>
            <w:shd w:val="clear" w:color="auto" w:fill="auto"/>
            <w:vAlign w:val="center"/>
          </w:tcPr>
          <w:p w14:paraId="795E29D2" w14:textId="77777777" w:rsidR="00E93A96" w:rsidRPr="006F3737" w:rsidRDefault="00E93A96" w:rsidP="006F3737">
            <w:pPr>
              <w:pStyle w:val="BodyText"/>
              <w:spacing w:before="0"/>
              <w:ind w:left="0"/>
              <w:rPr>
                <w:sz w:val="22"/>
                <w:szCs w:val="22"/>
              </w:rPr>
            </w:pPr>
          </w:p>
        </w:tc>
        <w:tc>
          <w:tcPr>
            <w:tcW w:w="3240" w:type="dxa"/>
            <w:tcBorders>
              <w:top w:val="single" w:sz="4" w:space="0" w:color="auto"/>
            </w:tcBorders>
            <w:shd w:val="clear" w:color="auto" w:fill="auto"/>
            <w:vAlign w:val="center"/>
          </w:tcPr>
          <w:p w14:paraId="2C774A89" w14:textId="77777777" w:rsidR="00E93A96" w:rsidRPr="006F3737" w:rsidRDefault="00E93A96" w:rsidP="006F3737">
            <w:pPr>
              <w:pStyle w:val="BodyText"/>
              <w:spacing w:before="0"/>
              <w:ind w:left="0"/>
              <w:rPr>
                <w:sz w:val="22"/>
                <w:szCs w:val="22"/>
              </w:rPr>
            </w:pPr>
            <w:r w:rsidRPr="006F3737">
              <w:rPr>
                <w:sz w:val="22"/>
                <w:szCs w:val="22"/>
              </w:rPr>
              <w:t>Signature</w:t>
            </w:r>
          </w:p>
        </w:tc>
        <w:tc>
          <w:tcPr>
            <w:tcW w:w="270" w:type="dxa"/>
            <w:shd w:val="clear" w:color="auto" w:fill="auto"/>
            <w:vAlign w:val="center"/>
          </w:tcPr>
          <w:p w14:paraId="77733D50" w14:textId="77777777" w:rsidR="00E93A96" w:rsidRPr="006F3737" w:rsidRDefault="00E93A96" w:rsidP="006F3737">
            <w:pPr>
              <w:pStyle w:val="BodyText"/>
              <w:spacing w:before="0"/>
              <w:ind w:left="0"/>
              <w:rPr>
                <w:sz w:val="22"/>
                <w:szCs w:val="22"/>
              </w:rPr>
            </w:pPr>
          </w:p>
        </w:tc>
        <w:tc>
          <w:tcPr>
            <w:tcW w:w="1980" w:type="dxa"/>
            <w:tcBorders>
              <w:top w:val="single" w:sz="4" w:space="0" w:color="auto"/>
            </w:tcBorders>
            <w:shd w:val="clear" w:color="auto" w:fill="auto"/>
            <w:vAlign w:val="center"/>
          </w:tcPr>
          <w:p w14:paraId="1B041436" w14:textId="77777777" w:rsidR="00E93A96" w:rsidRPr="006F3737" w:rsidRDefault="00E93A96" w:rsidP="006F3737">
            <w:pPr>
              <w:pStyle w:val="BodyText"/>
              <w:spacing w:before="0"/>
              <w:ind w:left="0"/>
              <w:rPr>
                <w:sz w:val="22"/>
                <w:szCs w:val="22"/>
              </w:rPr>
            </w:pPr>
            <w:r w:rsidRPr="006F3737">
              <w:rPr>
                <w:sz w:val="22"/>
                <w:szCs w:val="22"/>
              </w:rPr>
              <w:t>Date</w:t>
            </w:r>
          </w:p>
        </w:tc>
      </w:tr>
    </w:tbl>
    <w:p w14:paraId="2CCEDC5C" w14:textId="77777777" w:rsidR="00E93A96" w:rsidRPr="00F84292" w:rsidRDefault="00E93A96" w:rsidP="00E93A96">
      <w:pPr>
        <w:pStyle w:val="BodyText"/>
        <w:spacing w:before="0"/>
      </w:pPr>
    </w:p>
    <w:p w14:paraId="16E86DD9" w14:textId="77777777" w:rsidR="00E70EF1" w:rsidRPr="00E70EF1" w:rsidRDefault="00E70EF1" w:rsidP="00E70EF1">
      <w:pPr>
        <w:pStyle w:val="Instruction"/>
        <w:rPr>
          <w:rFonts w:cs="Arial"/>
        </w:rPr>
      </w:pPr>
      <w:r w:rsidRPr="00F433B3">
        <w:rPr>
          <w:rFonts w:cs="Arial"/>
        </w:rPr>
        <w:t xml:space="preserve">If this consent form </w:t>
      </w:r>
      <w:r w:rsidRPr="000C52D3">
        <w:rPr>
          <w:rFonts w:cs="Arial"/>
        </w:rPr>
        <w:t>might</w:t>
      </w:r>
      <w:r w:rsidRPr="00F433B3">
        <w:rPr>
          <w:rFonts w:cs="Arial"/>
        </w:rPr>
        <w:t xml:space="preserve"> be used to obtain parental permission, </w:t>
      </w:r>
      <w:r>
        <w:rPr>
          <w:rFonts w:cs="Arial"/>
        </w:rPr>
        <w:t xml:space="preserve">one parental signature line </w:t>
      </w:r>
      <w:r w:rsidRPr="00F433B3">
        <w:rPr>
          <w:rFonts w:cs="Arial"/>
        </w:rPr>
        <w:t xml:space="preserve">should be included.  </w:t>
      </w:r>
    </w:p>
    <w:p w14:paraId="6DCAC8B0" w14:textId="77777777" w:rsidR="007E0C68" w:rsidRDefault="007E0C68" w:rsidP="007E0C68">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7E0C68" w14:paraId="71E9A58C" w14:textId="77777777" w:rsidTr="006F3737">
        <w:trPr>
          <w:trHeight w:val="450"/>
        </w:trPr>
        <w:tc>
          <w:tcPr>
            <w:tcW w:w="9090" w:type="dxa"/>
            <w:gridSpan w:val="5"/>
            <w:shd w:val="clear" w:color="auto" w:fill="auto"/>
          </w:tcPr>
          <w:p w14:paraId="1782043F" w14:textId="77777777" w:rsidR="007E0C68" w:rsidRPr="006F3737" w:rsidRDefault="007E0C68" w:rsidP="006F3737">
            <w:pPr>
              <w:pStyle w:val="BodyText"/>
              <w:spacing w:before="0"/>
              <w:ind w:left="0"/>
              <w:rPr>
                <w:szCs w:val="24"/>
              </w:rPr>
            </w:pPr>
            <w:r w:rsidRPr="006F3737">
              <w:rPr>
                <w:szCs w:val="24"/>
              </w:rPr>
              <w:t>Parent or legal guardian:</w:t>
            </w:r>
          </w:p>
        </w:tc>
      </w:tr>
      <w:tr w:rsidR="007E0C68" w14:paraId="07454341" w14:textId="77777777" w:rsidTr="006F3737">
        <w:trPr>
          <w:trHeight w:val="548"/>
        </w:trPr>
        <w:tc>
          <w:tcPr>
            <w:tcW w:w="3330" w:type="dxa"/>
            <w:tcBorders>
              <w:bottom w:val="single" w:sz="4" w:space="0" w:color="auto"/>
            </w:tcBorders>
            <w:shd w:val="clear" w:color="auto" w:fill="auto"/>
          </w:tcPr>
          <w:p w14:paraId="2B80E2B2" w14:textId="77777777" w:rsidR="007E0C68" w:rsidRPr="006F3737" w:rsidRDefault="007E0C68" w:rsidP="006F3737">
            <w:pPr>
              <w:pStyle w:val="BodyText"/>
              <w:spacing w:before="0"/>
              <w:ind w:left="0"/>
              <w:rPr>
                <w:rFonts w:ascii="Arial" w:hAnsi="Arial" w:cs="Arial"/>
                <w:sz w:val="20"/>
              </w:rPr>
            </w:pPr>
          </w:p>
        </w:tc>
        <w:tc>
          <w:tcPr>
            <w:tcW w:w="270" w:type="dxa"/>
            <w:shd w:val="clear" w:color="auto" w:fill="auto"/>
          </w:tcPr>
          <w:p w14:paraId="0A85A3CE" w14:textId="77777777" w:rsidR="007E0C68" w:rsidRPr="006F3737" w:rsidRDefault="007E0C68" w:rsidP="006F3737">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43E9C0D8" w14:textId="77777777" w:rsidR="007E0C68" w:rsidRPr="006F3737" w:rsidRDefault="007E0C68" w:rsidP="006F3737">
            <w:pPr>
              <w:pStyle w:val="BodyText"/>
              <w:spacing w:before="0"/>
              <w:ind w:left="0"/>
              <w:rPr>
                <w:rFonts w:ascii="Arial" w:hAnsi="Arial" w:cs="Arial"/>
                <w:sz w:val="20"/>
              </w:rPr>
            </w:pPr>
          </w:p>
        </w:tc>
        <w:tc>
          <w:tcPr>
            <w:tcW w:w="270" w:type="dxa"/>
            <w:shd w:val="clear" w:color="auto" w:fill="auto"/>
          </w:tcPr>
          <w:p w14:paraId="79980258" w14:textId="77777777" w:rsidR="007E0C68" w:rsidRPr="006F3737" w:rsidRDefault="007E0C68" w:rsidP="006F3737">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579EEF0A" w14:textId="77777777" w:rsidR="007E0C68" w:rsidRPr="006F3737" w:rsidRDefault="007E0C68" w:rsidP="006F3737">
            <w:pPr>
              <w:pStyle w:val="BodyText"/>
              <w:spacing w:before="0"/>
              <w:ind w:left="0"/>
              <w:rPr>
                <w:rFonts w:ascii="Arial" w:hAnsi="Arial" w:cs="Arial"/>
                <w:sz w:val="20"/>
              </w:rPr>
            </w:pPr>
          </w:p>
        </w:tc>
      </w:tr>
      <w:tr w:rsidR="007E0C68" w14:paraId="4537DF04" w14:textId="77777777" w:rsidTr="006F3737">
        <w:tc>
          <w:tcPr>
            <w:tcW w:w="3330" w:type="dxa"/>
            <w:tcBorders>
              <w:top w:val="single" w:sz="4" w:space="0" w:color="auto"/>
            </w:tcBorders>
            <w:shd w:val="clear" w:color="auto" w:fill="auto"/>
            <w:vAlign w:val="center"/>
          </w:tcPr>
          <w:p w14:paraId="0731C851" w14:textId="77777777" w:rsidR="007E0C68" w:rsidRPr="006F3737" w:rsidRDefault="007E0C68" w:rsidP="006F3737">
            <w:pPr>
              <w:pStyle w:val="BodyText"/>
              <w:spacing w:before="0"/>
              <w:ind w:left="0"/>
              <w:rPr>
                <w:sz w:val="22"/>
                <w:szCs w:val="22"/>
              </w:rPr>
            </w:pPr>
            <w:r w:rsidRPr="006F3737">
              <w:rPr>
                <w:sz w:val="22"/>
                <w:szCs w:val="22"/>
              </w:rPr>
              <w:t>Printed Name</w:t>
            </w:r>
          </w:p>
        </w:tc>
        <w:tc>
          <w:tcPr>
            <w:tcW w:w="270" w:type="dxa"/>
            <w:shd w:val="clear" w:color="auto" w:fill="auto"/>
            <w:vAlign w:val="center"/>
          </w:tcPr>
          <w:p w14:paraId="1BDE8BA4" w14:textId="77777777" w:rsidR="007E0C68" w:rsidRPr="006F3737" w:rsidRDefault="007E0C68" w:rsidP="006F3737">
            <w:pPr>
              <w:pStyle w:val="BodyText"/>
              <w:spacing w:before="0"/>
              <w:ind w:left="0"/>
              <w:rPr>
                <w:sz w:val="22"/>
                <w:szCs w:val="22"/>
              </w:rPr>
            </w:pPr>
          </w:p>
        </w:tc>
        <w:tc>
          <w:tcPr>
            <w:tcW w:w="3240" w:type="dxa"/>
            <w:tcBorders>
              <w:top w:val="single" w:sz="4" w:space="0" w:color="auto"/>
            </w:tcBorders>
            <w:shd w:val="clear" w:color="auto" w:fill="auto"/>
            <w:vAlign w:val="center"/>
          </w:tcPr>
          <w:p w14:paraId="439FDF9B" w14:textId="77777777" w:rsidR="007E0C68" w:rsidRPr="006F3737" w:rsidRDefault="007E0C68" w:rsidP="006F3737">
            <w:pPr>
              <w:pStyle w:val="BodyText"/>
              <w:spacing w:before="0"/>
              <w:ind w:left="0"/>
              <w:rPr>
                <w:sz w:val="22"/>
                <w:szCs w:val="22"/>
              </w:rPr>
            </w:pPr>
            <w:r w:rsidRPr="006F3737">
              <w:rPr>
                <w:sz w:val="22"/>
                <w:szCs w:val="22"/>
              </w:rPr>
              <w:t>Signature</w:t>
            </w:r>
          </w:p>
        </w:tc>
        <w:tc>
          <w:tcPr>
            <w:tcW w:w="270" w:type="dxa"/>
            <w:shd w:val="clear" w:color="auto" w:fill="auto"/>
            <w:vAlign w:val="center"/>
          </w:tcPr>
          <w:p w14:paraId="67520CA8" w14:textId="77777777" w:rsidR="007E0C68" w:rsidRPr="006F3737" w:rsidRDefault="007E0C68" w:rsidP="006F3737">
            <w:pPr>
              <w:pStyle w:val="BodyText"/>
              <w:spacing w:before="0"/>
              <w:ind w:left="0"/>
              <w:rPr>
                <w:sz w:val="22"/>
                <w:szCs w:val="22"/>
              </w:rPr>
            </w:pPr>
          </w:p>
        </w:tc>
        <w:tc>
          <w:tcPr>
            <w:tcW w:w="1980" w:type="dxa"/>
            <w:tcBorders>
              <w:top w:val="single" w:sz="4" w:space="0" w:color="auto"/>
            </w:tcBorders>
            <w:shd w:val="clear" w:color="auto" w:fill="auto"/>
            <w:vAlign w:val="center"/>
          </w:tcPr>
          <w:p w14:paraId="51BC7095" w14:textId="77777777" w:rsidR="007E0C68" w:rsidRPr="006F3737" w:rsidRDefault="007E0C68" w:rsidP="006F3737">
            <w:pPr>
              <w:pStyle w:val="BodyText"/>
              <w:spacing w:before="0"/>
              <w:ind w:left="0"/>
              <w:rPr>
                <w:sz w:val="22"/>
                <w:szCs w:val="22"/>
              </w:rPr>
            </w:pPr>
            <w:r w:rsidRPr="006F3737">
              <w:rPr>
                <w:sz w:val="22"/>
                <w:szCs w:val="22"/>
              </w:rPr>
              <w:t>Date</w:t>
            </w:r>
          </w:p>
        </w:tc>
      </w:tr>
    </w:tbl>
    <w:p w14:paraId="0B7382F5" w14:textId="77777777" w:rsidR="007E0C68" w:rsidRPr="00F84292" w:rsidRDefault="007E0C68" w:rsidP="007E0C68">
      <w:pPr>
        <w:pStyle w:val="BodyText"/>
        <w:spacing w:before="0"/>
      </w:pPr>
    </w:p>
    <w:p w14:paraId="6973B70F" w14:textId="77777777" w:rsidR="00E70EF1" w:rsidRDefault="00E70EF1" w:rsidP="00E70EF1">
      <w:pPr>
        <w:pStyle w:val="Instruction"/>
        <w:rPr>
          <w:rFonts w:cs="Arial"/>
        </w:rPr>
      </w:pPr>
      <w:r w:rsidRPr="00F433B3">
        <w:rPr>
          <w:rFonts w:cs="Arial"/>
        </w:rPr>
        <w:t xml:space="preserve">If required under the regulations, IRB directive, or otherwise, please include a second </w:t>
      </w:r>
      <w:r>
        <w:rPr>
          <w:rFonts w:cs="Arial"/>
        </w:rPr>
        <w:t xml:space="preserve">parental </w:t>
      </w:r>
      <w:r w:rsidRPr="00F433B3">
        <w:rPr>
          <w:rFonts w:cs="Arial"/>
        </w:rPr>
        <w:t>signature line.  This should be signed by the second parent / legal guardian unless</w:t>
      </w:r>
      <w:r>
        <w:rPr>
          <w:rFonts w:cs="Arial"/>
        </w:rPr>
        <w:t>:</w:t>
      </w:r>
    </w:p>
    <w:p w14:paraId="1742B449" w14:textId="77777777" w:rsidR="00E70EF1" w:rsidRDefault="00E70EF1" w:rsidP="00E70EF1">
      <w:pPr>
        <w:pStyle w:val="Instruction"/>
        <w:spacing w:before="120"/>
        <w:rPr>
          <w:rFonts w:cs="Arial"/>
        </w:rPr>
      </w:pPr>
      <w:r w:rsidRPr="00C746AC">
        <w:rPr>
          <w:rFonts w:cs="Arial"/>
        </w:rPr>
        <w:t>-</w:t>
      </w:r>
      <w:r>
        <w:rPr>
          <w:rFonts w:cs="Arial"/>
        </w:rPr>
        <w:t xml:space="preserve"> </w:t>
      </w:r>
      <w:proofErr w:type="gramStart"/>
      <w:r>
        <w:rPr>
          <w:rFonts w:cs="Arial"/>
        </w:rPr>
        <w:t>Other</w:t>
      </w:r>
      <w:proofErr w:type="gramEnd"/>
      <w:r>
        <w:rPr>
          <w:rFonts w:cs="Arial"/>
        </w:rPr>
        <w:t xml:space="preserve"> parent is deceased</w:t>
      </w:r>
    </w:p>
    <w:p w14:paraId="750B1554" w14:textId="77777777" w:rsidR="00E70EF1" w:rsidRDefault="00E70EF1" w:rsidP="00E70EF1">
      <w:pPr>
        <w:pStyle w:val="Instruction"/>
        <w:spacing w:before="0"/>
        <w:rPr>
          <w:rFonts w:cs="Arial"/>
        </w:rPr>
      </w:pPr>
      <w:r>
        <w:rPr>
          <w:rFonts w:cs="Arial"/>
        </w:rPr>
        <w:t xml:space="preserve">- </w:t>
      </w:r>
      <w:proofErr w:type="gramStart"/>
      <w:r>
        <w:rPr>
          <w:rFonts w:cs="Arial"/>
        </w:rPr>
        <w:t>Other</w:t>
      </w:r>
      <w:proofErr w:type="gramEnd"/>
      <w:r>
        <w:rPr>
          <w:rFonts w:cs="Arial"/>
        </w:rPr>
        <w:t xml:space="preserve"> parent is unknown</w:t>
      </w:r>
    </w:p>
    <w:p w14:paraId="453E3C4A" w14:textId="77777777" w:rsidR="00E70EF1" w:rsidRDefault="00E70EF1" w:rsidP="00E70EF1">
      <w:pPr>
        <w:pStyle w:val="Instruction"/>
        <w:spacing w:before="0"/>
        <w:rPr>
          <w:rFonts w:cs="Arial"/>
        </w:rPr>
      </w:pPr>
      <w:r>
        <w:rPr>
          <w:rFonts w:cs="Arial"/>
        </w:rPr>
        <w:t>- Other parent is incompetent to provide permission</w:t>
      </w:r>
    </w:p>
    <w:p w14:paraId="7F9BB7A0" w14:textId="77777777" w:rsidR="00E70EF1" w:rsidRDefault="00E70EF1" w:rsidP="00E70EF1">
      <w:pPr>
        <w:pStyle w:val="Instruction"/>
        <w:spacing w:before="0"/>
        <w:rPr>
          <w:rFonts w:cs="Arial"/>
        </w:rPr>
      </w:pPr>
      <w:r>
        <w:rPr>
          <w:rFonts w:cs="Arial"/>
        </w:rPr>
        <w:t xml:space="preserve">- </w:t>
      </w:r>
      <w:proofErr w:type="gramStart"/>
      <w:r>
        <w:rPr>
          <w:rFonts w:cs="Arial"/>
        </w:rPr>
        <w:t>Other</w:t>
      </w:r>
      <w:proofErr w:type="gramEnd"/>
      <w:r>
        <w:rPr>
          <w:rFonts w:cs="Arial"/>
        </w:rPr>
        <w:t xml:space="preserve"> parent is not reasonably available</w:t>
      </w:r>
    </w:p>
    <w:p w14:paraId="13E05FAD" w14:textId="77777777" w:rsidR="00E70EF1" w:rsidRDefault="00E70EF1" w:rsidP="00E70EF1">
      <w:pPr>
        <w:pStyle w:val="Instruction"/>
        <w:spacing w:before="0"/>
        <w:rPr>
          <w:rFonts w:cs="Arial"/>
        </w:rPr>
      </w:pPr>
      <w:r>
        <w:rPr>
          <w:rFonts w:cs="Arial"/>
        </w:rPr>
        <w:t xml:space="preserve">- </w:t>
      </w:r>
      <w:proofErr w:type="gramStart"/>
      <w:r>
        <w:rPr>
          <w:rFonts w:cs="Arial"/>
        </w:rPr>
        <w:t>Or,</w:t>
      </w:r>
      <w:proofErr w:type="gramEnd"/>
      <w:r>
        <w:rPr>
          <w:rFonts w:cs="Arial"/>
        </w:rPr>
        <w:t xml:space="preserve"> only one parent has legal responsibility for the care and custody of the child</w:t>
      </w:r>
    </w:p>
    <w:p w14:paraId="21C32EB7" w14:textId="77777777" w:rsidR="00E70EF1" w:rsidRDefault="00E70EF1" w:rsidP="00E70EF1">
      <w:pPr>
        <w:pStyle w:val="Instruction"/>
        <w:spacing w:before="0"/>
        <w:rPr>
          <w:rFonts w:cs="Arial"/>
        </w:rPr>
      </w:pPr>
    </w:p>
    <w:p w14:paraId="57E3E52A" w14:textId="77777777" w:rsidR="00E70EF1" w:rsidRDefault="00E70EF1" w:rsidP="00E70EF1">
      <w:pPr>
        <w:pStyle w:val="Instruction"/>
        <w:spacing w:before="0"/>
        <w:rPr>
          <w:rFonts w:cs="Arial"/>
        </w:rPr>
      </w:pPr>
      <w:r>
        <w:rPr>
          <w:rFonts w:cs="Arial"/>
        </w:rPr>
        <w:t>These situations should be noted on the second signature line as appropriate</w:t>
      </w:r>
    </w:p>
    <w:p w14:paraId="5CDB6F6C" w14:textId="77777777" w:rsidR="00E70EF1" w:rsidRDefault="00E70EF1" w:rsidP="00E70EF1">
      <w:pPr>
        <w:pStyle w:val="Instruction"/>
        <w:spacing w:before="0"/>
        <w:rPr>
          <w:rFonts w:cs="Arial"/>
        </w:rPr>
      </w:pPr>
    </w:p>
    <w:p w14:paraId="694E630A" w14:textId="77777777" w:rsidR="00C951F7" w:rsidRDefault="00C951F7" w:rsidP="00C951F7">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C951F7" w14:paraId="7F16569F" w14:textId="77777777" w:rsidTr="006F3737">
        <w:trPr>
          <w:trHeight w:val="450"/>
        </w:trPr>
        <w:tc>
          <w:tcPr>
            <w:tcW w:w="9090" w:type="dxa"/>
            <w:gridSpan w:val="5"/>
            <w:shd w:val="clear" w:color="auto" w:fill="auto"/>
          </w:tcPr>
          <w:p w14:paraId="7F3A6A8B" w14:textId="77777777" w:rsidR="00C951F7" w:rsidRPr="006F3737" w:rsidRDefault="00C951F7" w:rsidP="006F3737">
            <w:pPr>
              <w:pStyle w:val="BodyText"/>
              <w:spacing w:before="0"/>
              <w:ind w:left="0"/>
              <w:rPr>
                <w:szCs w:val="24"/>
              </w:rPr>
            </w:pPr>
            <w:proofErr w:type="gramStart"/>
            <w:r w:rsidRPr="006F3737">
              <w:rPr>
                <w:szCs w:val="24"/>
              </w:rPr>
              <w:t>Other</w:t>
            </w:r>
            <w:proofErr w:type="gramEnd"/>
            <w:r w:rsidRPr="006F3737">
              <w:rPr>
                <w:szCs w:val="24"/>
              </w:rPr>
              <w:t xml:space="preserve"> parent or legal guardian:</w:t>
            </w:r>
          </w:p>
        </w:tc>
      </w:tr>
      <w:tr w:rsidR="00C951F7" w14:paraId="06CD6CA1" w14:textId="77777777" w:rsidTr="006F3737">
        <w:trPr>
          <w:trHeight w:val="548"/>
        </w:trPr>
        <w:tc>
          <w:tcPr>
            <w:tcW w:w="3330" w:type="dxa"/>
            <w:tcBorders>
              <w:bottom w:val="single" w:sz="4" w:space="0" w:color="auto"/>
            </w:tcBorders>
            <w:shd w:val="clear" w:color="auto" w:fill="auto"/>
          </w:tcPr>
          <w:p w14:paraId="170602FB" w14:textId="77777777" w:rsidR="00C951F7" w:rsidRPr="006F3737" w:rsidRDefault="00C951F7" w:rsidP="006F3737">
            <w:pPr>
              <w:pStyle w:val="BodyText"/>
              <w:spacing w:before="0"/>
              <w:ind w:left="0"/>
              <w:rPr>
                <w:rFonts w:ascii="Arial" w:hAnsi="Arial" w:cs="Arial"/>
                <w:sz w:val="20"/>
              </w:rPr>
            </w:pPr>
          </w:p>
        </w:tc>
        <w:tc>
          <w:tcPr>
            <w:tcW w:w="270" w:type="dxa"/>
            <w:shd w:val="clear" w:color="auto" w:fill="auto"/>
          </w:tcPr>
          <w:p w14:paraId="5CAD1C57" w14:textId="77777777" w:rsidR="00C951F7" w:rsidRPr="006F3737" w:rsidRDefault="00C951F7" w:rsidP="006F3737">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7825288B" w14:textId="77777777" w:rsidR="00C951F7" w:rsidRPr="006F3737" w:rsidRDefault="00C951F7" w:rsidP="006F3737">
            <w:pPr>
              <w:pStyle w:val="BodyText"/>
              <w:spacing w:before="0"/>
              <w:ind w:left="0"/>
              <w:rPr>
                <w:rFonts w:ascii="Arial" w:hAnsi="Arial" w:cs="Arial"/>
                <w:sz w:val="20"/>
              </w:rPr>
            </w:pPr>
          </w:p>
        </w:tc>
        <w:tc>
          <w:tcPr>
            <w:tcW w:w="270" w:type="dxa"/>
            <w:shd w:val="clear" w:color="auto" w:fill="auto"/>
          </w:tcPr>
          <w:p w14:paraId="44914EC3" w14:textId="77777777" w:rsidR="00C951F7" w:rsidRPr="006F3737" w:rsidRDefault="00C951F7" w:rsidP="006F3737">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158768D5" w14:textId="77777777" w:rsidR="00C951F7" w:rsidRPr="006F3737" w:rsidRDefault="00C951F7" w:rsidP="006F3737">
            <w:pPr>
              <w:pStyle w:val="BodyText"/>
              <w:spacing w:before="0"/>
              <w:ind w:left="0"/>
              <w:rPr>
                <w:rFonts w:ascii="Arial" w:hAnsi="Arial" w:cs="Arial"/>
                <w:sz w:val="20"/>
              </w:rPr>
            </w:pPr>
          </w:p>
        </w:tc>
      </w:tr>
      <w:tr w:rsidR="00C951F7" w14:paraId="34337B9C" w14:textId="77777777" w:rsidTr="006F3737">
        <w:tc>
          <w:tcPr>
            <w:tcW w:w="3330" w:type="dxa"/>
            <w:tcBorders>
              <w:top w:val="single" w:sz="4" w:space="0" w:color="auto"/>
            </w:tcBorders>
            <w:shd w:val="clear" w:color="auto" w:fill="auto"/>
            <w:vAlign w:val="center"/>
          </w:tcPr>
          <w:p w14:paraId="11CD0747" w14:textId="77777777" w:rsidR="00C951F7" w:rsidRPr="006F3737" w:rsidRDefault="00C951F7" w:rsidP="006F3737">
            <w:pPr>
              <w:pStyle w:val="BodyText"/>
              <w:spacing w:before="0"/>
              <w:ind w:left="0"/>
              <w:rPr>
                <w:sz w:val="22"/>
                <w:szCs w:val="22"/>
              </w:rPr>
            </w:pPr>
            <w:r w:rsidRPr="006F3737">
              <w:rPr>
                <w:sz w:val="22"/>
                <w:szCs w:val="22"/>
              </w:rPr>
              <w:t>Printed Name</w:t>
            </w:r>
          </w:p>
        </w:tc>
        <w:tc>
          <w:tcPr>
            <w:tcW w:w="270" w:type="dxa"/>
            <w:shd w:val="clear" w:color="auto" w:fill="auto"/>
            <w:vAlign w:val="center"/>
          </w:tcPr>
          <w:p w14:paraId="019CD769" w14:textId="77777777" w:rsidR="00C951F7" w:rsidRPr="006F3737" w:rsidRDefault="00C951F7" w:rsidP="006F3737">
            <w:pPr>
              <w:pStyle w:val="BodyText"/>
              <w:spacing w:before="0"/>
              <w:ind w:left="0"/>
              <w:rPr>
                <w:sz w:val="22"/>
                <w:szCs w:val="22"/>
              </w:rPr>
            </w:pPr>
          </w:p>
        </w:tc>
        <w:tc>
          <w:tcPr>
            <w:tcW w:w="3240" w:type="dxa"/>
            <w:tcBorders>
              <w:top w:val="single" w:sz="4" w:space="0" w:color="auto"/>
            </w:tcBorders>
            <w:shd w:val="clear" w:color="auto" w:fill="auto"/>
            <w:vAlign w:val="center"/>
          </w:tcPr>
          <w:p w14:paraId="7900757D" w14:textId="77777777" w:rsidR="00C951F7" w:rsidRPr="006F3737" w:rsidRDefault="00C951F7" w:rsidP="006F3737">
            <w:pPr>
              <w:pStyle w:val="BodyText"/>
              <w:spacing w:before="0"/>
              <w:ind w:left="0"/>
              <w:rPr>
                <w:sz w:val="22"/>
                <w:szCs w:val="22"/>
              </w:rPr>
            </w:pPr>
            <w:r w:rsidRPr="006F3737">
              <w:rPr>
                <w:sz w:val="22"/>
                <w:szCs w:val="22"/>
              </w:rPr>
              <w:t>Signature</w:t>
            </w:r>
          </w:p>
        </w:tc>
        <w:tc>
          <w:tcPr>
            <w:tcW w:w="270" w:type="dxa"/>
            <w:shd w:val="clear" w:color="auto" w:fill="auto"/>
            <w:vAlign w:val="center"/>
          </w:tcPr>
          <w:p w14:paraId="21A82BE8" w14:textId="77777777" w:rsidR="00C951F7" w:rsidRPr="006F3737" w:rsidRDefault="00C951F7" w:rsidP="006F3737">
            <w:pPr>
              <w:pStyle w:val="BodyText"/>
              <w:spacing w:before="0"/>
              <w:ind w:left="0"/>
              <w:rPr>
                <w:sz w:val="22"/>
                <w:szCs w:val="22"/>
              </w:rPr>
            </w:pPr>
          </w:p>
        </w:tc>
        <w:tc>
          <w:tcPr>
            <w:tcW w:w="1980" w:type="dxa"/>
            <w:tcBorders>
              <w:top w:val="single" w:sz="4" w:space="0" w:color="auto"/>
            </w:tcBorders>
            <w:shd w:val="clear" w:color="auto" w:fill="auto"/>
            <w:vAlign w:val="center"/>
          </w:tcPr>
          <w:p w14:paraId="4BA92D16" w14:textId="77777777" w:rsidR="00C951F7" w:rsidRPr="006F3737" w:rsidRDefault="00C951F7" w:rsidP="006F3737">
            <w:pPr>
              <w:pStyle w:val="BodyText"/>
              <w:spacing w:before="0"/>
              <w:ind w:left="0"/>
              <w:rPr>
                <w:sz w:val="22"/>
                <w:szCs w:val="22"/>
              </w:rPr>
            </w:pPr>
            <w:r w:rsidRPr="006F3737">
              <w:rPr>
                <w:sz w:val="22"/>
                <w:szCs w:val="22"/>
              </w:rPr>
              <w:t>Date</w:t>
            </w:r>
          </w:p>
        </w:tc>
      </w:tr>
    </w:tbl>
    <w:p w14:paraId="3619E89D" w14:textId="77777777" w:rsidR="00E70EF1" w:rsidRDefault="00E70EF1" w:rsidP="00E70EF1"/>
    <w:p w14:paraId="1AFD99D1" w14:textId="77777777" w:rsidR="00E70EF1" w:rsidRDefault="00E70EF1" w:rsidP="00E70EF1">
      <w:pPr>
        <w:pStyle w:val="Instruction"/>
        <w:pBdr>
          <w:right w:val="single" w:sz="2" w:space="1" w:color="auto"/>
        </w:pBdr>
        <w:rPr>
          <w:rFonts w:cs="Arial"/>
        </w:rPr>
      </w:pPr>
      <w:r w:rsidRPr="00F433B3">
        <w:rPr>
          <w:rFonts w:cs="Arial"/>
        </w:rPr>
        <w:lastRenderedPageBreak/>
        <w:t xml:space="preserve">If consent </w:t>
      </w:r>
      <w:r>
        <w:rPr>
          <w:rFonts w:cs="Arial"/>
          <w:i/>
        </w:rPr>
        <w:t>m</w:t>
      </w:r>
      <w:r w:rsidRPr="009E25F7">
        <w:rPr>
          <w:rFonts w:cs="Arial"/>
          <w:i/>
        </w:rPr>
        <w:t>ight</w:t>
      </w:r>
      <w:r w:rsidRPr="00F433B3">
        <w:rPr>
          <w:rFonts w:cs="Arial"/>
        </w:rPr>
        <w:t xml:space="preserve"> be </w:t>
      </w:r>
      <w:r>
        <w:rPr>
          <w:rFonts w:cs="Arial"/>
        </w:rPr>
        <w:t>obtained from a legally authorized representative, include the following statement and signature line.</w:t>
      </w:r>
    </w:p>
    <w:p w14:paraId="0E02A50B" w14:textId="77777777" w:rsidR="00E70EF1" w:rsidRDefault="00E70EF1" w:rsidP="00E70EF1">
      <w:pPr>
        <w:pStyle w:val="Instruction"/>
        <w:pBdr>
          <w:right w:val="single" w:sz="2" w:space="1" w:color="auto"/>
        </w:pBdr>
        <w:spacing w:before="0"/>
        <w:rPr>
          <w:rFonts w:cs="Arial"/>
        </w:rPr>
      </w:pPr>
    </w:p>
    <w:p w14:paraId="168260BA" w14:textId="77777777" w:rsidR="00E70EF1" w:rsidRPr="009E25F7" w:rsidRDefault="00E70EF1" w:rsidP="00E70EF1">
      <w:pPr>
        <w:pStyle w:val="Instruction"/>
        <w:pBdr>
          <w:right w:val="single" w:sz="2" w:space="1" w:color="auto"/>
        </w:pBdr>
        <w:spacing w:before="0"/>
        <w:rPr>
          <w:rFonts w:cs="Arial"/>
          <w:i/>
        </w:rPr>
      </w:pPr>
      <w:r>
        <w:rPr>
          <w:rFonts w:cs="Arial"/>
          <w:i/>
        </w:rPr>
        <w:t>Note: Use of legally authorized representative to consent on behalf of participants who lack the capacity to provide legally effective informed consent must be prospectively approved by the IRB.</w:t>
      </w:r>
    </w:p>
    <w:p w14:paraId="22C58F39" w14:textId="77777777" w:rsidR="00E72992" w:rsidRPr="009F2DC8" w:rsidRDefault="00E72992" w:rsidP="00E72992">
      <w:pPr>
        <w:pStyle w:val="BodyText"/>
      </w:pPr>
      <w:r w:rsidRPr="00346AFB">
        <w:t xml:space="preserve">Legally Authorized Representative: Please sign below </w:t>
      </w:r>
      <w:r w:rsidRPr="009F2DC8">
        <w:t xml:space="preserve">if you: </w:t>
      </w:r>
    </w:p>
    <w:p w14:paraId="10143468" w14:textId="77777777" w:rsidR="00E72992" w:rsidRPr="009F2DC8" w:rsidRDefault="00E72992" w:rsidP="00A65841">
      <w:pPr>
        <w:pStyle w:val="BodyText"/>
        <w:numPr>
          <w:ilvl w:val="0"/>
          <w:numId w:val="46"/>
        </w:numPr>
        <w:spacing w:before="0"/>
      </w:pPr>
      <w:r w:rsidRPr="009F2DC8">
        <w:t>have read this form (or had it read to you)</w:t>
      </w:r>
      <w:r>
        <w:t>;</w:t>
      </w:r>
    </w:p>
    <w:p w14:paraId="722B442F" w14:textId="77777777" w:rsidR="00E72992" w:rsidRPr="00A65841" w:rsidRDefault="00E72992" w:rsidP="00A65841">
      <w:pPr>
        <w:pStyle w:val="BodyText"/>
        <w:numPr>
          <w:ilvl w:val="0"/>
          <w:numId w:val="46"/>
        </w:numPr>
        <w:spacing w:before="0"/>
      </w:pPr>
      <w:r w:rsidRPr="00A65841">
        <w:t>had the opportunity to ask questions</w:t>
      </w:r>
      <w:r>
        <w:t>;</w:t>
      </w:r>
      <w:r w:rsidRPr="00A65841">
        <w:t xml:space="preserve"> </w:t>
      </w:r>
    </w:p>
    <w:p w14:paraId="00E3A714" w14:textId="77777777" w:rsidR="00E72992" w:rsidRPr="00A65841" w:rsidRDefault="00E72992" w:rsidP="00A65841">
      <w:pPr>
        <w:pStyle w:val="BodyText"/>
        <w:numPr>
          <w:ilvl w:val="0"/>
          <w:numId w:val="46"/>
        </w:numPr>
        <w:spacing w:before="0"/>
      </w:pPr>
      <w:r w:rsidRPr="00A65841">
        <w:t>had the opportunity to discuss the research with the person obtaining consent</w:t>
      </w:r>
      <w:r>
        <w:t>;</w:t>
      </w:r>
      <w:r w:rsidRPr="00A65841">
        <w:t xml:space="preserve"> and </w:t>
      </w:r>
    </w:p>
    <w:p w14:paraId="388D623D" w14:textId="77777777" w:rsidR="00E72992" w:rsidRPr="00346AFB" w:rsidRDefault="00E72992" w:rsidP="00A65841">
      <w:pPr>
        <w:pStyle w:val="BodyText"/>
        <w:numPr>
          <w:ilvl w:val="0"/>
          <w:numId w:val="46"/>
        </w:numPr>
        <w:spacing w:before="0"/>
      </w:pPr>
      <w:r w:rsidRPr="00A65841">
        <w:t>agree to consent</w:t>
      </w:r>
      <w:r w:rsidRPr="00346AFB">
        <w:t xml:space="preserve"> on behalf of the participant </w:t>
      </w:r>
      <w:r w:rsidRPr="00A65841">
        <w:t xml:space="preserve">for him or her </w:t>
      </w:r>
      <w:r w:rsidRPr="00346AFB">
        <w:t xml:space="preserve">to participate in this study. </w:t>
      </w:r>
    </w:p>
    <w:p w14:paraId="22FE8BF0" w14:textId="77777777" w:rsidR="003862FD" w:rsidRDefault="003862FD" w:rsidP="003862FD">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3862FD" w14:paraId="556118B0" w14:textId="77777777" w:rsidTr="006F3737">
        <w:trPr>
          <w:trHeight w:val="450"/>
        </w:trPr>
        <w:tc>
          <w:tcPr>
            <w:tcW w:w="9090" w:type="dxa"/>
            <w:gridSpan w:val="5"/>
            <w:shd w:val="clear" w:color="auto" w:fill="auto"/>
          </w:tcPr>
          <w:p w14:paraId="1A4B49F6" w14:textId="77777777" w:rsidR="003862FD" w:rsidRPr="006F3737" w:rsidRDefault="003862FD" w:rsidP="006F3737">
            <w:pPr>
              <w:pStyle w:val="BodyText"/>
              <w:spacing w:before="0"/>
              <w:ind w:left="0"/>
              <w:rPr>
                <w:szCs w:val="24"/>
              </w:rPr>
            </w:pPr>
            <w:r w:rsidRPr="006F3737">
              <w:rPr>
                <w:szCs w:val="24"/>
              </w:rPr>
              <w:t>Legally authorized representative:</w:t>
            </w:r>
          </w:p>
        </w:tc>
      </w:tr>
      <w:tr w:rsidR="003862FD" w14:paraId="7EE9E3DB" w14:textId="77777777" w:rsidTr="006F3737">
        <w:trPr>
          <w:trHeight w:val="548"/>
        </w:trPr>
        <w:tc>
          <w:tcPr>
            <w:tcW w:w="3330" w:type="dxa"/>
            <w:tcBorders>
              <w:bottom w:val="single" w:sz="4" w:space="0" w:color="auto"/>
            </w:tcBorders>
            <w:shd w:val="clear" w:color="auto" w:fill="auto"/>
          </w:tcPr>
          <w:p w14:paraId="08FD0C3B" w14:textId="77777777" w:rsidR="003862FD" w:rsidRPr="006F3737" w:rsidRDefault="003862FD" w:rsidP="006F3737">
            <w:pPr>
              <w:pStyle w:val="BodyText"/>
              <w:spacing w:before="0"/>
              <w:ind w:left="0"/>
              <w:rPr>
                <w:rFonts w:ascii="Arial" w:hAnsi="Arial" w:cs="Arial"/>
                <w:sz w:val="20"/>
              </w:rPr>
            </w:pPr>
          </w:p>
        </w:tc>
        <w:tc>
          <w:tcPr>
            <w:tcW w:w="270" w:type="dxa"/>
            <w:shd w:val="clear" w:color="auto" w:fill="auto"/>
          </w:tcPr>
          <w:p w14:paraId="6ECAE34F" w14:textId="77777777" w:rsidR="003862FD" w:rsidRPr="006F3737" w:rsidRDefault="003862FD" w:rsidP="006F3737">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787F5085" w14:textId="77777777" w:rsidR="003862FD" w:rsidRPr="006F3737" w:rsidRDefault="003862FD" w:rsidP="006F3737">
            <w:pPr>
              <w:pStyle w:val="BodyText"/>
              <w:spacing w:before="0"/>
              <w:ind w:left="0"/>
              <w:rPr>
                <w:rFonts w:ascii="Arial" w:hAnsi="Arial" w:cs="Arial"/>
                <w:sz w:val="20"/>
              </w:rPr>
            </w:pPr>
          </w:p>
        </w:tc>
        <w:tc>
          <w:tcPr>
            <w:tcW w:w="270" w:type="dxa"/>
            <w:shd w:val="clear" w:color="auto" w:fill="auto"/>
          </w:tcPr>
          <w:p w14:paraId="47410437" w14:textId="77777777" w:rsidR="003862FD" w:rsidRPr="006F3737" w:rsidRDefault="003862FD" w:rsidP="006F3737">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244B7C3D" w14:textId="77777777" w:rsidR="003862FD" w:rsidRPr="006F3737" w:rsidRDefault="003862FD" w:rsidP="006F3737">
            <w:pPr>
              <w:pStyle w:val="BodyText"/>
              <w:spacing w:before="0"/>
              <w:ind w:left="0"/>
              <w:rPr>
                <w:rFonts w:ascii="Arial" w:hAnsi="Arial" w:cs="Arial"/>
                <w:sz w:val="20"/>
              </w:rPr>
            </w:pPr>
          </w:p>
        </w:tc>
      </w:tr>
      <w:tr w:rsidR="003862FD" w14:paraId="2ABF8517" w14:textId="77777777" w:rsidTr="006F3737">
        <w:tc>
          <w:tcPr>
            <w:tcW w:w="3330" w:type="dxa"/>
            <w:tcBorders>
              <w:top w:val="single" w:sz="4" w:space="0" w:color="auto"/>
            </w:tcBorders>
            <w:shd w:val="clear" w:color="auto" w:fill="auto"/>
            <w:vAlign w:val="center"/>
          </w:tcPr>
          <w:p w14:paraId="6DD7557F" w14:textId="77777777" w:rsidR="003862FD" w:rsidRPr="006F3737" w:rsidRDefault="003862FD" w:rsidP="006F3737">
            <w:pPr>
              <w:pStyle w:val="BodyText"/>
              <w:spacing w:before="0"/>
              <w:ind w:left="0"/>
              <w:rPr>
                <w:sz w:val="22"/>
                <w:szCs w:val="22"/>
              </w:rPr>
            </w:pPr>
            <w:r w:rsidRPr="006F3737">
              <w:rPr>
                <w:sz w:val="22"/>
                <w:szCs w:val="22"/>
              </w:rPr>
              <w:t>Printed Name</w:t>
            </w:r>
          </w:p>
        </w:tc>
        <w:tc>
          <w:tcPr>
            <w:tcW w:w="270" w:type="dxa"/>
            <w:shd w:val="clear" w:color="auto" w:fill="auto"/>
            <w:vAlign w:val="center"/>
          </w:tcPr>
          <w:p w14:paraId="78F7DC99" w14:textId="77777777" w:rsidR="003862FD" w:rsidRPr="006F3737" w:rsidRDefault="003862FD" w:rsidP="006F3737">
            <w:pPr>
              <w:pStyle w:val="BodyText"/>
              <w:spacing w:before="0"/>
              <w:ind w:left="0"/>
              <w:rPr>
                <w:sz w:val="22"/>
                <w:szCs w:val="22"/>
              </w:rPr>
            </w:pPr>
          </w:p>
        </w:tc>
        <w:tc>
          <w:tcPr>
            <w:tcW w:w="3240" w:type="dxa"/>
            <w:tcBorders>
              <w:top w:val="single" w:sz="4" w:space="0" w:color="auto"/>
            </w:tcBorders>
            <w:shd w:val="clear" w:color="auto" w:fill="auto"/>
            <w:vAlign w:val="center"/>
          </w:tcPr>
          <w:p w14:paraId="57D6D656" w14:textId="77777777" w:rsidR="003862FD" w:rsidRPr="006F3737" w:rsidRDefault="003862FD" w:rsidP="006F3737">
            <w:pPr>
              <w:pStyle w:val="BodyText"/>
              <w:spacing w:before="0"/>
              <w:ind w:left="0"/>
              <w:rPr>
                <w:sz w:val="22"/>
                <w:szCs w:val="22"/>
              </w:rPr>
            </w:pPr>
            <w:r w:rsidRPr="006F3737">
              <w:rPr>
                <w:sz w:val="22"/>
                <w:szCs w:val="22"/>
              </w:rPr>
              <w:t>Signature</w:t>
            </w:r>
          </w:p>
        </w:tc>
        <w:tc>
          <w:tcPr>
            <w:tcW w:w="270" w:type="dxa"/>
            <w:shd w:val="clear" w:color="auto" w:fill="auto"/>
            <w:vAlign w:val="center"/>
          </w:tcPr>
          <w:p w14:paraId="67E98BB7" w14:textId="77777777" w:rsidR="003862FD" w:rsidRPr="006F3737" w:rsidRDefault="003862FD" w:rsidP="006F3737">
            <w:pPr>
              <w:pStyle w:val="BodyText"/>
              <w:spacing w:before="0"/>
              <w:ind w:left="0"/>
              <w:rPr>
                <w:sz w:val="22"/>
                <w:szCs w:val="22"/>
              </w:rPr>
            </w:pPr>
          </w:p>
        </w:tc>
        <w:tc>
          <w:tcPr>
            <w:tcW w:w="1980" w:type="dxa"/>
            <w:tcBorders>
              <w:top w:val="single" w:sz="4" w:space="0" w:color="auto"/>
            </w:tcBorders>
            <w:shd w:val="clear" w:color="auto" w:fill="auto"/>
            <w:vAlign w:val="center"/>
          </w:tcPr>
          <w:p w14:paraId="05A1C998" w14:textId="77777777" w:rsidR="003862FD" w:rsidRPr="006F3737" w:rsidRDefault="003862FD" w:rsidP="006F3737">
            <w:pPr>
              <w:pStyle w:val="BodyText"/>
              <w:spacing w:before="0"/>
              <w:ind w:left="0"/>
              <w:rPr>
                <w:sz w:val="22"/>
                <w:szCs w:val="22"/>
              </w:rPr>
            </w:pPr>
            <w:r w:rsidRPr="006F3737">
              <w:rPr>
                <w:sz w:val="22"/>
                <w:szCs w:val="22"/>
              </w:rPr>
              <w:t>Date</w:t>
            </w:r>
          </w:p>
        </w:tc>
      </w:tr>
      <w:tr w:rsidR="003862FD" w14:paraId="0B1201C3" w14:textId="77777777" w:rsidTr="006F3737">
        <w:trPr>
          <w:trHeight w:val="522"/>
        </w:trPr>
        <w:tc>
          <w:tcPr>
            <w:tcW w:w="9090" w:type="dxa"/>
            <w:gridSpan w:val="5"/>
            <w:tcBorders>
              <w:bottom w:val="single" w:sz="4" w:space="0" w:color="auto"/>
            </w:tcBorders>
            <w:shd w:val="clear" w:color="auto" w:fill="auto"/>
            <w:vAlign w:val="center"/>
          </w:tcPr>
          <w:p w14:paraId="10619807" w14:textId="77777777" w:rsidR="003862FD" w:rsidRPr="006F3737" w:rsidRDefault="003862FD" w:rsidP="006F3737">
            <w:pPr>
              <w:pStyle w:val="BodyText"/>
              <w:spacing w:before="0"/>
              <w:ind w:left="0"/>
              <w:rPr>
                <w:sz w:val="22"/>
                <w:szCs w:val="22"/>
              </w:rPr>
            </w:pPr>
          </w:p>
        </w:tc>
      </w:tr>
      <w:tr w:rsidR="003862FD" w14:paraId="6F88BF95" w14:textId="77777777" w:rsidTr="006F3737">
        <w:tc>
          <w:tcPr>
            <w:tcW w:w="9090" w:type="dxa"/>
            <w:gridSpan w:val="5"/>
            <w:tcBorders>
              <w:top w:val="single" w:sz="4" w:space="0" w:color="auto"/>
            </w:tcBorders>
            <w:shd w:val="clear" w:color="auto" w:fill="auto"/>
            <w:vAlign w:val="center"/>
          </w:tcPr>
          <w:p w14:paraId="4CDA58AD" w14:textId="77777777" w:rsidR="003862FD" w:rsidRPr="006F3737" w:rsidRDefault="003862FD" w:rsidP="006F3737">
            <w:pPr>
              <w:pStyle w:val="BodyText"/>
              <w:spacing w:before="0"/>
              <w:ind w:left="0"/>
              <w:rPr>
                <w:sz w:val="22"/>
                <w:szCs w:val="22"/>
              </w:rPr>
            </w:pPr>
            <w:r w:rsidRPr="006F3737">
              <w:rPr>
                <w:sz w:val="22"/>
                <w:szCs w:val="22"/>
              </w:rPr>
              <w:t>Relation to the participant</w:t>
            </w:r>
          </w:p>
        </w:tc>
      </w:tr>
    </w:tbl>
    <w:p w14:paraId="6C2AB60E" w14:textId="77777777" w:rsidR="003862FD" w:rsidRPr="00F84292" w:rsidRDefault="003862FD" w:rsidP="003862FD">
      <w:pPr>
        <w:pStyle w:val="BodyText"/>
        <w:spacing w:before="0"/>
      </w:pPr>
    </w:p>
    <w:p w14:paraId="3D972BE6" w14:textId="77777777" w:rsidR="00E70EF1" w:rsidRPr="0035732A" w:rsidRDefault="00E70EF1" w:rsidP="007C2A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3134E8" w:rsidRPr="00F84292" w14:paraId="076F4F10" w14:textId="77777777" w:rsidTr="007A5A96">
        <w:tc>
          <w:tcPr>
            <w:tcW w:w="8856" w:type="dxa"/>
            <w:shd w:val="clear" w:color="auto" w:fill="E6E6E6"/>
          </w:tcPr>
          <w:p w14:paraId="6B7BF749" w14:textId="77777777" w:rsidR="002D55A2" w:rsidRDefault="002D55A2" w:rsidP="002D55A2">
            <w:pPr>
              <w:rPr>
                <w:rFonts w:ascii="Arial" w:hAnsi="Arial" w:cs="Arial"/>
                <w:sz w:val="20"/>
              </w:rPr>
            </w:pPr>
            <w:r w:rsidRPr="00AD02F6">
              <w:rPr>
                <w:rFonts w:ascii="Arial" w:hAnsi="Arial" w:cs="Arial"/>
                <w:sz w:val="20"/>
              </w:rPr>
              <w:t>Include a</w:t>
            </w:r>
            <w:r>
              <w:rPr>
                <w:rFonts w:ascii="Arial" w:hAnsi="Arial" w:cs="Arial"/>
                <w:sz w:val="20"/>
              </w:rPr>
              <w:t>n</w:t>
            </w:r>
            <w:r w:rsidRPr="00AD02F6">
              <w:rPr>
                <w:rFonts w:ascii="Arial" w:hAnsi="Arial" w:cs="Arial"/>
                <w:sz w:val="20"/>
              </w:rPr>
              <w:t xml:space="preserve"> </w:t>
            </w:r>
            <w:r>
              <w:rPr>
                <w:rFonts w:ascii="Arial" w:hAnsi="Arial" w:cs="Arial"/>
                <w:sz w:val="20"/>
              </w:rPr>
              <w:t xml:space="preserve">Impartial </w:t>
            </w:r>
            <w:r w:rsidRPr="00AD02F6">
              <w:rPr>
                <w:rFonts w:ascii="Arial" w:hAnsi="Arial" w:cs="Arial"/>
                <w:sz w:val="20"/>
              </w:rPr>
              <w:t xml:space="preserve">Witness signature line on your consent if </w:t>
            </w:r>
            <w:r>
              <w:rPr>
                <w:rFonts w:ascii="Arial" w:hAnsi="Arial" w:cs="Arial"/>
                <w:sz w:val="20"/>
              </w:rPr>
              <w:t xml:space="preserve">a </w:t>
            </w:r>
            <w:r w:rsidRPr="00AD02F6">
              <w:rPr>
                <w:rFonts w:ascii="Arial" w:hAnsi="Arial" w:cs="Arial"/>
                <w:sz w:val="20"/>
              </w:rPr>
              <w:t xml:space="preserve">witness is required by </w:t>
            </w:r>
            <w:r>
              <w:rPr>
                <w:rFonts w:ascii="Arial" w:hAnsi="Arial" w:cs="Arial"/>
                <w:sz w:val="20"/>
              </w:rPr>
              <w:t xml:space="preserve">federal </w:t>
            </w:r>
            <w:r w:rsidRPr="00AD02F6">
              <w:rPr>
                <w:rFonts w:ascii="Arial" w:hAnsi="Arial" w:cs="Arial"/>
                <w:sz w:val="20"/>
              </w:rPr>
              <w:t>regulations.</w:t>
            </w:r>
            <w:r>
              <w:rPr>
                <w:rFonts w:ascii="Arial" w:hAnsi="Arial" w:cs="Arial"/>
                <w:sz w:val="20"/>
              </w:rPr>
              <w:t xml:space="preserve"> The two contexts in which a witness to the consent discussion is required by federal regulations are:</w:t>
            </w:r>
          </w:p>
          <w:p w14:paraId="0DCA9878" w14:textId="77777777" w:rsidR="002D55A2" w:rsidRPr="00246CDA" w:rsidRDefault="002D55A2" w:rsidP="002D55A2">
            <w:pPr>
              <w:pStyle w:val="ListParagraph"/>
              <w:numPr>
                <w:ilvl w:val="0"/>
                <w:numId w:val="48"/>
              </w:numPr>
              <w:rPr>
                <w:rFonts w:ascii="Arial" w:hAnsi="Arial" w:cs="Arial"/>
                <w:sz w:val="20"/>
              </w:rPr>
            </w:pPr>
            <w:r w:rsidRPr="00246CDA">
              <w:rPr>
                <w:rFonts w:ascii="Arial" w:hAnsi="Arial" w:cs="Arial"/>
                <w:sz w:val="20"/>
              </w:rPr>
              <w:t>English speakers who have barriers to reading the consent (medical, visual, literacy, etc.), and</w:t>
            </w:r>
          </w:p>
          <w:p w14:paraId="3047EB44" w14:textId="77777777" w:rsidR="002D55A2" w:rsidRPr="00246CDA" w:rsidRDefault="002D55A2" w:rsidP="002D55A2">
            <w:pPr>
              <w:pStyle w:val="ListParagraph"/>
              <w:numPr>
                <w:ilvl w:val="0"/>
                <w:numId w:val="48"/>
              </w:numPr>
              <w:rPr>
                <w:rFonts w:ascii="Arial" w:hAnsi="Arial" w:cs="Arial"/>
                <w:sz w:val="20"/>
              </w:rPr>
            </w:pPr>
            <w:r w:rsidRPr="00246CDA">
              <w:rPr>
                <w:rFonts w:ascii="Arial" w:hAnsi="Arial" w:cs="Arial"/>
                <w:sz w:val="20"/>
              </w:rPr>
              <w:t>Non-English speakers who cannot read English, when a “short form” consent process is being used.</w:t>
            </w:r>
          </w:p>
          <w:p w14:paraId="521967F8" w14:textId="77777777" w:rsidR="002D55A2" w:rsidRDefault="002D55A2" w:rsidP="002D55A2">
            <w:pPr>
              <w:rPr>
                <w:rFonts w:ascii="Arial" w:hAnsi="Arial" w:cs="Arial"/>
                <w:sz w:val="20"/>
              </w:rPr>
            </w:pPr>
            <w:r>
              <w:rPr>
                <w:rFonts w:ascii="Arial" w:hAnsi="Arial" w:cs="Arial"/>
                <w:sz w:val="20"/>
              </w:rPr>
              <w:t>If a study sponsor or other entity requests inclusion of a witness statement for other reasons, consult the IRO.</w:t>
            </w:r>
          </w:p>
          <w:p w14:paraId="33B66DE3" w14:textId="77777777" w:rsidR="002D55A2" w:rsidRDefault="002D55A2" w:rsidP="002D55A2">
            <w:pPr>
              <w:rPr>
                <w:rFonts w:ascii="Arial" w:hAnsi="Arial" w:cs="Arial"/>
                <w:sz w:val="20"/>
              </w:rPr>
            </w:pPr>
          </w:p>
          <w:p w14:paraId="78A25A4E" w14:textId="77777777" w:rsidR="003134E8" w:rsidRPr="00AD02F6" w:rsidRDefault="002D55A2" w:rsidP="002D55A2">
            <w:pPr>
              <w:rPr>
                <w:rFonts w:ascii="Arial" w:hAnsi="Arial" w:cs="Arial"/>
                <w:sz w:val="20"/>
              </w:rPr>
            </w:pPr>
            <w:r w:rsidRPr="00533CF8">
              <w:rPr>
                <w:rFonts w:ascii="Arial" w:hAnsi="Arial" w:cs="Arial"/>
                <w:sz w:val="20"/>
              </w:rPr>
              <w:t xml:space="preserve">Impartial Witness: A person independent of the trial, who cannot be unfairly influenced by people involved with the trial </w:t>
            </w:r>
            <w:r>
              <w:rPr>
                <w:rFonts w:ascii="Arial" w:hAnsi="Arial" w:cs="Arial"/>
                <w:sz w:val="20"/>
              </w:rPr>
              <w:t xml:space="preserve">and </w:t>
            </w:r>
            <w:r w:rsidRPr="00533CF8">
              <w:rPr>
                <w:rFonts w:ascii="Arial" w:hAnsi="Arial" w:cs="Arial"/>
                <w:sz w:val="20"/>
              </w:rPr>
              <w:t xml:space="preserve">who attends the informed consent </w:t>
            </w:r>
            <w:r>
              <w:rPr>
                <w:rFonts w:ascii="Arial" w:hAnsi="Arial" w:cs="Arial"/>
                <w:sz w:val="20"/>
              </w:rPr>
              <w:t>discussion</w:t>
            </w:r>
            <w:r w:rsidRPr="00533CF8">
              <w:rPr>
                <w:rFonts w:ascii="Arial" w:hAnsi="Arial" w:cs="Arial"/>
                <w:sz w:val="20"/>
              </w:rPr>
              <w:t xml:space="preserve"> if the </w:t>
            </w:r>
            <w:r>
              <w:rPr>
                <w:rFonts w:ascii="Arial" w:hAnsi="Arial" w:cs="Arial"/>
                <w:sz w:val="20"/>
              </w:rPr>
              <w:t>participant or the participan</w:t>
            </w:r>
            <w:r w:rsidRPr="00533CF8">
              <w:rPr>
                <w:rFonts w:ascii="Arial" w:hAnsi="Arial" w:cs="Arial"/>
                <w:sz w:val="20"/>
              </w:rPr>
              <w:t xml:space="preserve">t's legally </w:t>
            </w:r>
            <w:r>
              <w:rPr>
                <w:rFonts w:ascii="Arial" w:hAnsi="Arial" w:cs="Arial"/>
                <w:sz w:val="20"/>
              </w:rPr>
              <w:t>authorized</w:t>
            </w:r>
            <w:r w:rsidRPr="00533CF8">
              <w:rPr>
                <w:rFonts w:ascii="Arial" w:hAnsi="Arial" w:cs="Arial"/>
                <w:sz w:val="20"/>
              </w:rPr>
              <w:t xml:space="preserve"> representative cannot read</w:t>
            </w:r>
            <w:r>
              <w:rPr>
                <w:rFonts w:ascii="Arial" w:hAnsi="Arial" w:cs="Arial"/>
                <w:sz w:val="20"/>
              </w:rPr>
              <w:t xml:space="preserve"> the informed consent form that describes the study</w:t>
            </w:r>
            <w:r w:rsidRPr="00533CF8">
              <w:rPr>
                <w:rFonts w:ascii="Arial" w:hAnsi="Arial" w:cs="Arial"/>
                <w:sz w:val="20"/>
              </w:rPr>
              <w:t>.</w:t>
            </w:r>
          </w:p>
        </w:tc>
      </w:tr>
    </w:tbl>
    <w:p w14:paraId="5438BB81" w14:textId="77777777" w:rsidR="003134E8" w:rsidRDefault="003134E8" w:rsidP="003134E8"/>
    <w:p w14:paraId="1F7E2187" w14:textId="77777777" w:rsidR="003134E8" w:rsidRDefault="003134E8" w:rsidP="003134E8">
      <w:pPr>
        <w:tabs>
          <w:tab w:val="left" w:pos="360"/>
          <w:tab w:val="left" w:pos="900"/>
        </w:tabs>
        <w:ind w:left="360"/>
        <w:rPr>
          <w:sz w:val="24"/>
          <w:szCs w:val="24"/>
        </w:rPr>
      </w:pPr>
      <w:r>
        <w:rPr>
          <w:sz w:val="24"/>
          <w:szCs w:val="24"/>
        </w:rPr>
        <w:t>If you were a witness for a participant who was not able to read this written consent form, sign below to indicate (1) you were present at the consent discussion in person, (2) you witnessed the verbal presentation of the written consent form, and (3) the participant had the opportunity to ask questions and agreed to take part in the study.</w:t>
      </w:r>
    </w:p>
    <w:p w14:paraId="44D8ED78" w14:textId="77777777" w:rsidR="003134E8" w:rsidRPr="00E82373" w:rsidRDefault="003134E8" w:rsidP="003134E8">
      <w:pPr>
        <w:tabs>
          <w:tab w:val="left" w:pos="360"/>
          <w:tab w:val="left" w:pos="900"/>
        </w:tabs>
        <w:ind w:left="360"/>
        <w:rPr>
          <w:sz w:val="24"/>
          <w:szCs w:val="24"/>
        </w:rPr>
      </w:pPr>
    </w:p>
    <w:p w14:paraId="511ADBA0" w14:textId="77777777" w:rsidR="00047951" w:rsidRDefault="00047951" w:rsidP="00047951">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047951" w14:paraId="56C8E278" w14:textId="77777777" w:rsidTr="006F3737">
        <w:trPr>
          <w:trHeight w:val="450"/>
        </w:trPr>
        <w:tc>
          <w:tcPr>
            <w:tcW w:w="9090" w:type="dxa"/>
            <w:gridSpan w:val="5"/>
            <w:shd w:val="clear" w:color="auto" w:fill="auto"/>
          </w:tcPr>
          <w:p w14:paraId="0E686A76" w14:textId="77777777" w:rsidR="00047951" w:rsidRPr="006F3737" w:rsidRDefault="00B70AFE" w:rsidP="006F3737">
            <w:pPr>
              <w:pStyle w:val="BodyText"/>
              <w:spacing w:before="0"/>
              <w:ind w:left="0"/>
              <w:rPr>
                <w:szCs w:val="24"/>
              </w:rPr>
            </w:pPr>
            <w:r>
              <w:rPr>
                <w:szCs w:val="24"/>
              </w:rPr>
              <w:t xml:space="preserve">Impartial </w:t>
            </w:r>
            <w:r w:rsidR="00047951" w:rsidRPr="006F3737">
              <w:rPr>
                <w:szCs w:val="24"/>
              </w:rPr>
              <w:t>Witness:</w:t>
            </w:r>
          </w:p>
        </w:tc>
      </w:tr>
      <w:tr w:rsidR="00047951" w14:paraId="1BAFD0B9" w14:textId="77777777" w:rsidTr="006F3737">
        <w:trPr>
          <w:trHeight w:val="548"/>
        </w:trPr>
        <w:tc>
          <w:tcPr>
            <w:tcW w:w="3330" w:type="dxa"/>
            <w:tcBorders>
              <w:bottom w:val="single" w:sz="4" w:space="0" w:color="auto"/>
            </w:tcBorders>
            <w:shd w:val="clear" w:color="auto" w:fill="auto"/>
          </w:tcPr>
          <w:p w14:paraId="73A4F8DF" w14:textId="77777777" w:rsidR="00047951" w:rsidRPr="006F3737" w:rsidRDefault="00047951" w:rsidP="006F3737">
            <w:pPr>
              <w:pStyle w:val="BodyText"/>
              <w:spacing w:before="0"/>
              <w:ind w:left="0"/>
              <w:rPr>
                <w:rFonts w:ascii="Arial" w:hAnsi="Arial" w:cs="Arial"/>
                <w:sz w:val="20"/>
              </w:rPr>
            </w:pPr>
          </w:p>
        </w:tc>
        <w:tc>
          <w:tcPr>
            <w:tcW w:w="270" w:type="dxa"/>
            <w:shd w:val="clear" w:color="auto" w:fill="auto"/>
          </w:tcPr>
          <w:p w14:paraId="1AEC76B4" w14:textId="77777777" w:rsidR="00047951" w:rsidRPr="006F3737" w:rsidRDefault="00047951" w:rsidP="006F3737">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7C929C3F" w14:textId="77777777" w:rsidR="00047951" w:rsidRPr="006F3737" w:rsidRDefault="00047951" w:rsidP="006F3737">
            <w:pPr>
              <w:pStyle w:val="BodyText"/>
              <w:spacing w:before="0"/>
              <w:ind w:left="0"/>
              <w:rPr>
                <w:rFonts w:ascii="Arial" w:hAnsi="Arial" w:cs="Arial"/>
                <w:sz w:val="20"/>
              </w:rPr>
            </w:pPr>
          </w:p>
        </w:tc>
        <w:tc>
          <w:tcPr>
            <w:tcW w:w="270" w:type="dxa"/>
            <w:shd w:val="clear" w:color="auto" w:fill="auto"/>
          </w:tcPr>
          <w:p w14:paraId="1F811A52" w14:textId="77777777" w:rsidR="00047951" w:rsidRPr="006F3737" w:rsidRDefault="00047951" w:rsidP="006F3737">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36DB71F7" w14:textId="77777777" w:rsidR="00047951" w:rsidRPr="006F3737" w:rsidRDefault="00047951" w:rsidP="006F3737">
            <w:pPr>
              <w:pStyle w:val="BodyText"/>
              <w:spacing w:before="0"/>
              <w:ind w:left="0"/>
              <w:rPr>
                <w:rFonts w:ascii="Arial" w:hAnsi="Arial" w:cs="Arial"/>
                <w:sz w:val="20"/>
              </w:rPr>
            </w:pPr>
          </w:p>
        </w:tc>
      </w:tr>
      <w:tr w:rsidR="00047951" w14:paraId="257A9B38" w14:textId="77777777" w:rsidTr="006F3737">
        <w:tc>
          <w:tcPr>
            <w:tcW w:w="3330" w:type="dxa"/>
            <w:tcBorders>
              <w:top w:val="single" w:sz="4" w:space="0" w:color="auto"/>
            </w:tcBorders>
            <w:shd w:val="clear" w:color="auto" w:fill="auto"/>
            <w:vAlign w:val="center"/>
          </w:tcPr>
          <w:p w14:paraId="42E70154" w14:textId="77777777" w:rsidR="00047951" w:rsidRPr="006F3737" w:rsidRDefault="00047951" w:rsidP="006F3737">
            <w:pPr>
              <w:pStyle w:val="BodyText"/>
              <w:spacing w:before="0"/>
              <w:ind w:left="0"/>
              <w:rPr>
                <w:sz w:val="22"/>
                <w:szCs w:val="22"/>
              </w:rPr>
            </w:pPr>
            <w:r w:rsidRPr="006F3737">
              <w:rPr>
                <w:sz w:val="22"/>
                <w:szCs w:val="22"/>
              </w:rPr>
              <w:t>Printed Name</w:t>
            </w:r>
          </w:p>
        </w:tc>
        <w:tc>
          <w:tcPr>
            <w:tcW w:w="270" w:type="dxa"/>
            <w:shd w:val="clear" w:color="auto" w:fill="auto"/>
            <w:vAlign w:val="center"/>
          </w:tcPr>
          <w:p w14:paraId="332ACF3B" w14:textId="77777777" w:rsidR="00047951" w:rsidRPr="006F3737" w:rsidRDefault="00047951" w:rsidP="006F3737">
            <w:pPr>
              <w:pStyle w:val="BodyText"/>
              <w:spacing w:before="0"/>
              <w:ind w:left="0"/>
              <w:rPr>
                <w:sz w:val="22"/>
                <w:szCs w:val="22"/>
              </w:rPr>
            </w:pPr>
          </w:p>
        </w:tc>
        <w:tc>
          <w:tcPr>
            <w:tcW w:w="3240" w:type="dxa"/>
            <w:tcBorders>
              <w:top w:val="single" w:sz="4" w:space="0" w:color="auto"/>
            </w:tcBorders>
            <w:shd w:val="clear" w:color="auto" w:fill="auto"/>
            <w:vAlign w:val="center"/>
          </w:tcPr>
          <w:p w14:paraId="0C5CCA80" w14:textId="77777777" w:rsidR="00047951" w:rsidRPr="006F3737" w:rsidRDefault="00047951" w:rsidP="006F3737">
            <w:pPr>
              <w:pStyle w:val="BodyText"/>
              <w:spacing w:before="0"/>
              <w:ind w:left="0"/>
              <w:rPr>
                <w:sz w:val="22"/>
                <w:szCs w:val="22"/>
              </w:rPr>
            </w:pPr>
            <w:r w:rsidRPr="006F3737">
              <w:rPr>
                <w:sz w:val="22"/>
                <w:szCs w:val="22"/>
              </w:rPr>
              <w:t>Signature</w:t>
            </w:r>
          </w:p>
        </w:tc>
        <w:tc>
          <w:tcPr>
            <w:tcW w:w="270" w:type="dxa"/>
            <w:shd w:val="clear" w:color="auto" w:fill="auto"/>
            <w:vAlign w:val="center"/>
          </w:tcPr>
          <w:p w14:paraId="5ED14F97" w14:textId="77777777" w:rsidR="00047951" w:rsidRPr="006F3737" w:rsidRDefault="00047951" w:rsidP="006F3737">
            <w:pPr>
              <w:pStyle w:val="BodyText"/>
              <w:spacing w:before="0"/>
              <w:ind w:left="0"/>
              <w:rPr>
                <w:sz w:val="22"/>
                <w:szCs w:val="22"/>
              </w:rPr>
            </w:pPr>
          </w:p>
        </w:tc>
        <w:tc>
          <w:tcPr>
            <w:tcW w:w="1980" w:type="dxa"/>
            <w:tcBorders>
              <w:top w:val="single" w:sz="4" w:space="0" w:color="auto"/>
            </w:tcBorders>
            <w:shd w:val="clear" w:color="auto" w:fill="auto"/>
            <w:vAlign w:val="center"/>
          </w:tcPr>
          <w:p w14:paraId="1EE72B73" w14:textId="77777777" w:rsidR="00047951" w:rsidRPr="006F3737" w:rsidRDefault="00047951" w:rsidP="006F3737">
            <w:pPr>
              <w:pStyle w:val="BodyText"/>
              <w:spacing w:before="0"/>
              <w:ind w:left="0"/>
              <w:rPr>
                <w:sz w:val="22"/>
                <w:szCs w:val="22"/>
              </w:rPr>
            </w:pPr>
            <w:r w:rsidRPr="006F3737">
              <w:rPr>
                <w:sz w:val="22"/>
                <w:szCs w:val="22"/>
              </w:rPr>
              <w:t>Date</w:t>
            </w:r>
          </w:p>
        </w:tc>
      </w:tr>
    </w:tbl>
    <w:p w14:paraId="6BA16EE9" w14:textId="77777777" w:rsidR="00B01610" w:rsidRPr="0035732A" w:rsidRDefault="00AF50FD" w:rsidP="000D63A3">
      <w:pPr>
        <w:pStyle w:val="Heading1"/>
        <w:spacing w:after="240"/>
      </w:pPr>
      <w:r w:rsidRPr="0035732A">
        <w:lastRenderedPageBreak/>
        <w:t>Researcher’s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8579C1" w:rsidRPr="008F7E9B" w14:paraId="0B1F6DC8" w14:textId="77777777" w:rsidTr="008F7E9B">
        <w:tc>
          <w:tcPr>
            <w:tcW w:w="8856" w:type="dxa"/>
            <w:shd w:val="clear" w:color="auto" w:fill="E6E6E6"/>
          </w:tcPr>
          <w:p w14:paraId="2B28C9FF" w14:textId="77777777" w:rsidR="008579C1" w:rsidRPr="008F7E9B" w:rsidRDefault="008579C1" w:rsidP="008579C1">
            <w:pPr>
              <w:rPr>
                <w:rFonts w:ascii="Arial" w:hAnsi="Arial" w:cs="Arial"/>
                <w:sz w:val="20"/>
              </w:rPr>
            </w:pPr>
            <w:r w:rsidRPr="008F7E9B">
              <w:rPr>
                <w:rFonts w:ascii="Arial" w:hAnsi="Arial" w:cs="Arial"/>
                <w:sz w:val="20"/>
              </w:rPr>
              <w:t>The Researcher’s statement and signature is mandatory in the case of studies needing to comply with ICH guidelines</w:t>
            </w:r>
            <w:r w:rsidR="00705794" w:rsidRPr="008F7E9B">
              <w:rPr>
                <w:rFonts w:ascii="Arial" w:hAnsi="Arial" w:cs="Arial"/>
                <w:sz w:val="20"/>
              </w:rPr>
              <w:t xml:space="preserve"> (typically required by Industry sponsors)</w:t>
            </w:r>
            <w:r w:rsidRPr="008F7E9B">
              <w:rPr>
                <w:rFonts w:ascii="Arial" w:hAnsi="Arial" w:cs="Arial"/>
                <w:sz w:val="20"/>
              </w:rPr>
              <w:t>.  Unless you need to comply with ICH, this statement and signature is not required.  A pre-signed consent form is not acceptable.</w:t>
            </w:r>
          </w:p>
          <w:p w14:paraId="56D9FE19" w14:textId="77777777" w:rsidR="008579C1" w:rsidRPr="008F7E9B" w:rsidRDefault="008579C1" w:rsidP="008579C1">
            <w:pPr>
              <w:rPr>
                <w:rFonts w:ascii="Arial" w:hAnsi="Arial" w:cs="Arial"/>
                <w:sz w:val="20"/>
              </w:rPr>
            </w:pPr>
          </w:p>
          <w:p w14:paraId="03F5E359" w14:textId="77777777" w:rsidR="008579C1" w:rsidRPr="008F7E9B" w:rsidRDefault="008579C1" w:rsidP="008579C1">
            <w:pPr>
              <w:rPr>
                <w:rFonts w:ascii="Arial" w:hAnsi="Arial" w:cs="Arial"/>
                <w:sz w:val="20"/>
              </w:rPr>
            </w:pPr>
            <w:r w:rsidRPr="008F7E9B">
              <w:rPr>
                <w:rFonts w:ascii="Arial" w:hAnsi="Arial" w:cs="Arial"/>
                <w:sz w:val="20"/>
              </w:rPr>
              <w:t>If you have a research statement and signature line on your IRB approved consent form, you are required to have the person conducting the consent discussion sign the researcher statement.</w:t>
            </w:r>
          </w:p>
        </w:tc>
      </w:tr>
    </w:tbl>
    <w:p w14:paraId="4FC337B8" w14:textId="77777777" w:rsidR="00B01610" w:rsidRPr="0035732A" w:rsidRDefault="00582B75">
      <w:pPr>
        <w:pStyle w:val="BodyTextresearcherstatement"/>
      </w:pPr>
      <w:r w:rsidRPr="0035732A">
        <w:t>I have discussed the research study, including procedures and risks, with the person signing above. A copy of the signed consent form will be given to the participant.</w:t>
      </w:r>
    </w:p>
    <w:p w14:paraId="0F3D722D" w14:textId="77777777" w:rsidR="00D908CC" w:rsidRDefault="00D908CC" w:rsidP="00D908CC">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D908CC" w14:paraId="37AA10F8" w14:textId="77777777" w:rsidTr="006F3737">
        <w:trPr>
          <w:trHeight w:val="450"/>
        </w:trPr>
        <w:tc>
          <w:tcPr>
            <w:tcW w:w="9090" w:type="dxa"/>
            <w:gridSpan w:val="5"/>
            <w:shd w:val="clear" w:color="auto" w:fill="auto"/>
          </w:tcPr>
          <w:p w14:paraId="4351E424" w14:textId="77777777" w:rsidR="00D908CC" w:rsidRPr="006F3737" w:rsidRDefault="00D908CC" w:rsidP="006F3737">
            <w:pPr>
              <w:pStyle w:val="BodyText"/>
              <w:spacing w:before="0"/>
              <w:ind w:left="0"/>
              <w:rPr>
                <w:szCs w:val="24"/>
              </w:rPr>
            </w:pPr>
            <w:r w:rsidRPr="006F3737">
              <w:rPr>
                <w:szCs w:val="24"/>
              </w:rPr>
              <w:t>Person obtaining consent signature:</w:t>
            </w:r>
          </w:p>
        </w:tc>
      </w:tr>
      <w:tr w:rsidR="00D908CC" w14:paraId="62C94D2D" w14:textId="77777777" w:rsidTr="006F3737">
        <w:trPr>
          <w:trHeight w:val="548"/>
        </w:trPr>
        <w:tc>
          <w:tcPr>
            <w:tcW w:w="3330" w:type="dxa"/>
            <w:tcBorders>
              <w:bottom w:val="single" w:sz="4" w:space="0" w:color="auto"/>
            </w:tcBorders>
            <w:shd w:val="clear" w:color="auto" w:fill="auto"/>
          </w:tcPr>
          <w:p w14:paraId="1259D669" w14:textId="77777777" w:rsidR="00D908CC" w:rsidRPr="006F3737" w:rsidRDefault="00D908CC" w:rsidP="006F3737">
            <w:pPr>
              <w:pStyle w:val="BodyText"/>
              <w:spacing w:before="0"/>
              <w:ind w:left="0"/>
              <w:rPr>
                <w:rFonts w:ascii="Arial" w:hAnsi="Arial" w:cs="Arial"/>
                <w:sz w:val="20"/>
              </w:rPr>
            </w:pPr>
          </w:p>
        </w:tc>
        <w:tc>
          <w:tcPr>
            <w:tcW w:w="270" w:type="dxa"/>
            <w:shd w:val="clear" w:color="auto" w:fill="auto"/>
          </w:tcPr>
          <w:p w14:paraId="1B83253B" w14:textId="77777777" w:rsidR="00D908CC" w:rsidRPr="006F3737" w:rsidRDefault="00D908CC" w:rsidP="006F3737">
            <w:pPr>
              <w:pStyle w:val="BodyText"/>
              <w:spacing w:before="0"/>
              <w:ind w:left="0"/>
              <w:rPr>
                <w:rFonts w:ascii="Arial" w:hAnsi="Arial" w:cs="Arial"/>
                <w:sz w:val="20"/>
              </w:rPr>
            </w:pPr>
          </w:p>
        </w:tc>
        <w:tc>
          <w:tcPr>
            <w:tcW w:w="3240" w:type="dxa"/>
            <w:tcBorders>
              <w:bottom w:val="single" w:sz="4" w:space="0" w:color="auto"/>
            </w:tcBorders>
            <w:shd w:val="clear" w:color="auto" w:fill="auto"/>
          </w:tcPr>
          <w:p w14:paraId="11380CEC" w14:textId="77777777" w:rsidR="00D908CC" w:rsidRPr="006F3737" w:rsidRDefault="00D908CC" w:rsidP="006F3737">
            <w:pPr>
              <w:pStyle w:val="BodyText"/>
              <w:spacing w:before="0"/>
              <w:ind w:left="0"/>
              <w:rPr>
                <w:rFonts w:ascii="Arial" w:hAnsi="Arial" w:cs="Arial"/>
                <w:sz w:val="20"/>
              </w:rPr>
            </w:pPr>
          </w:p>
        </w:tc>
        <w:tc>
          <w:tcPr>
            <w:tcW w:w="270" w:type="dxa"/>
            <w:shd w:val="clear" w:color="auto" w:fill="auto"/>
          </w:tcPr>
          <w:p w14:paraId="2E546DF6" w14:textId="77777777" w:rsidR="00D908CC" w:rsidRPr="006F3737" w:rsidRDefault="00D908CC" w:rsidP="006F3737">
            <w:pPr>
              <w:pStyle w:val="BodyText"/>
              <w:spacing w:before="0"/>
              <w:ind w:left="0"/>
              <w:rPr>
                <w:rFonts w:ascii="Arial" w:hAnsi="Arial" w:cs="Arial"/>
                <w:sz w:val="20"/>
              </w:rPr>
            </w:pPr>
          </w:p>
        </w:tc>
        <w:tc>
          <w:tcPr>
            <w:tcW w:w="1980" w:type="dxa"/>
            <w:tcBorders>
              <w:bottom w:val="single" w:sz="4" w:space="0" w:color="auto"/>
            </w:tcBorders>
            <w:shd w:val="clear" w:color="auto" w:fill="auto"/>
          </w:tcPr>
          <w:p w14:paraId="780B40FE" w14:textId="77777777" w:rsidR="00D908CC" w:rsidRPr="006F3737" w:rsidRDefault="00D908CC" w:rsidP="006F3737">
            <w:pPr>
              <w:pStyle w:val="BodyText"/>
              <w:spacing w:before="0"/>
              <w:ind w:left="0"/>
              <w:rPr>
                <w:rFonts w:ascii="Arial" w:hAnsi="Arial" w:cs="Arial"/>
                <w:sz w:val="20"/>
              </w:rPr>
            </w:pPr>
          </w:p>
        </w:tc>
      </w:tr>
      <w:tr w:rsidR="00D908CC" w14:paraId="795F8A07" w14:textId="77777777" w:rsidTr="006F3737">
        <w:tc>
          <w:tcPr>
            <w:tcW w:w="3330" w:type="dxa"/>
            <w:tcBorders>
              <w:top w:val="single" w:sz="4" w:space="0" w:color="auto"/>
            </w:tcBorders>
            <w:shd w:val="clear" w:color="auto" w:fill="auto"/>
            <w:vAlign w:val="center"/>
          </w:tcPr>
          <w:p w14:paraId="5FA2AFC1" w14:textId="77777777" w:rsidR="00D908CC" w:rsidRPr="006F3737" w:rsidRDefault="00D908CC" w:rsidP="006F3737">
            <w:pPr>
              <w:pStyle w:val="BodyText"/>
              <w:spacing w:before="0"/>
              <w:ind w:left="0"/>
              <w:rPr>
                <w:sz w:val="22"/>
                <w:szCs w:val="22"/>
              </w:rPr>
            </w:pPr>
            <w:r w:rsidRPr="006F3737">
              <w:rPr>
                <w:sz w:val="22"/>
                <w:szCs w:val="22"/>
              </w:rPr>
              <w:t>Printed Name</w:t>
            </w:r>
          </w:p>
        </w:tc>
        <w:tc>
          <w:tcPr>
            <w:tcW w:w="270" w:type="dxa"/>
            <w:shd w:val="clear" w:color="auto" w:fill="auto"/>
            <w:vAlign w:val="center"/>
          </w:tcPr>
          <w:p w14:paraId="7F3D7B57" w14:textId="77777777" w:rsidR="00D908CC" w:rsidRPr="006F3737" w:rsidRDefault="00D908CC" w:rsidP="006F3737">
            <w:pPr>
              <w:pStyle w:val="BodyText"/>
              <w:spacing w:before="0"/>
              <w:ind w:left="0"/>
              <w:rPr>
                <w:sz w:val="22"/>
                <w:szCs w:val="22"/>
              </w:rPr>
            </w:pPr>
          </w:p>
        </w:tc>
        <w:tc>
          <w:tcPr>
            <w:tcW w:w="3240" w:type="dxa"/>
            <w:tcBorders>
              <w:top w:val="single" w:sz="4" w:space="0" w:color="auto"/>
            </w:tcBorders>
            <w:shd w:val="clear" w:color="auto" w:fill="auto"/>
            <w:vAlign w:val="center"/>
          </w:tcPr>
          <w:p w14:paraId="74B1BEF3" w14:textId="77777777" w:rsidR="00D908CC" w:rsidRPr="006F3737" w:rsidRDefault="00D908CC" w:rsidP="006F3737">
            <w:pPr>
              <w:pStyle w:val="BodyText"/>
              <w:spacing w:before="0"/>
              <w:ind w:left="0"/>
              <w:rPr>
                <w:sz w:val="22"/>
                <w:szCs w:val="22"/>
              </w:rPr>
            </w:pPr>
            <w:r w:rsidRPr="006F3737">
              <w:rPr>
                <w:sz w:val="22"/>
                <w:szCs w:val="22"/>
              </w:rPr>
              <w:t>Signature</w:t>
            </w:r>
          </w:p>
        </w:tc>
        <w:tc>
          <w:tcPr>
            <w:tcW w:w="270" w:type="dxa"/>
            <w:shd w:val="clear" w:color="auto" w:fill="auto"/>
            <w:vAlign w:val="center"/>
          </w:tcPr>
          <w:p w14:paraId="61F76457" w14:textId="77777777" w:rsidR="00D908CC" w:rsidRPr="006F3737" w:rsidRDefault="00D908CC" w:rsidP="006F3737">
            <w:pPr>
              <w:pStyle w:val="BodyText"/>
              <w:spacing w:before="0"/>
              <w:ind w:left="0"/>
              <w:rPr>
                <w:sz w:val="22"/>
                <w:szCs w:val="22"/>
              </w:rPr>
            </w:pPr>
          </w:p>
        </w:tc>
        <w:tc>
          <w:tcPr>
            <w:tcW w:w="1980" w:type="dxa"/>
            <w:tcBorders>
              <w:top w:val="single" w:sz="4" w:space="0" w:color="auto"/>
            </w:tcBorders>
            <w:shd w:val="clear" w:color="auto" w:fill="auto"/>
            <w:vAlign w:val="center"/>
          </w:tcPr>
          <w:p w14:paraId="6AD14561" w14:textId="77777777" w:rsidR="00D908CC" w:rsidRPr="006F3737" w:rsidRDefault="00D908CC" w:rsidP="006F3737">
            <w:pPr>
              <w:pStyle w:val="BodyText"/>
              <w:spacing w:before="0"/>
              <w:ind w:left="0"/>
              <w:rPr>
                <w:sz w:val="22"/>
                <w:szCs w:val="22"/>
              </w:rPr>
            </w:pPr>
            <w:r w:rsidRPr="006F3737">
              <w:rPr>
                <w:sz w:val="22"/>
                <w:szCs w:val="22"/>
              </w:rPr>
              <w:t>Date</w:t>
            </w:r>
          </w:p>
        </w:tc>
      </w:tr>
    </w:tbl>
    <w:p w14:paraId="613F2F0B" w14:textId="77777777" w:rsidR="00D908CC" w:rsidRDefault="00D908CC" w:rsidP="00D908CC">
      <w:pPr>
        <w:pStyle w:val="Fineprint"/>
      </w:pPr>
    </w:p>
    <w:p w14:paraId="4FFCA69E" w14:textId="77777777" w:rsidR="00B01610" w:rsidRPr="0035732A" w:rsidRDefault="00B01610">
      <w:pPr>
        <w:pStyle w:val="Fineprint"/>
      </w:pPr>
      <w:r w:rsidRPr="0035732A">
        <w:t xml:space="preserve">Protocol: </w:t>
      </w:r>
    </w:p>
    <w:p w14:paraId="2A90CB46" w14:textId="77777777" w:rsidR="00B01610" w:rsidRPr="0035732A" w:rsidRDefault="00B01610">
      <w:pPr>
        <w:pStyle w:val="Fineprint"/>
      </w:pPr>
      <w:r w:rsidRPr="0035732A">
        <w:t>Current</w:t>
      </w:r>
      <w:r w:rsidR="00B70AFE">
        <w:t xml:space="preserve"> consent</w:t>
      </w:r>
      <w:r w:rsidRPr="0035732A">
        <w:t xml:space="preserve"> version date: </w:t>
      </w:r>
    </w:p>
    <w:p w14:paraId="0FD30809" w14:textId="77777777" w:rsidR="00B01610" w:rsidRPr="0035732A" w:rsidRDefault="00B01610">
      <w:pPr>
        <w:pStyle w:val="Fineprint"/>
      </w:pPr>
      <w:r w:rsidRPr="0035732A">
        <w:t xml:space="preserve">Previous </w:t>
      </w:r>
      <w:r w:rsidR="00B70AFE">
        <w:t xml:space="preserve">consent </w:t>
      </w:r>
      <w:r w:rsidRPr="0035732A">
        <w:t xml:space="preserve">version date: </w:t>
      </w:r>
    </w:p>
    <w:p w14:paraId="2DE7FF50" w14:textId="77777777" w:rsidR="00B01610" w:rsidRDefault="00B01610" w:rsidP="00445FD5">
      <w:pPr>
        <w:pStyle w:val="Fineprint"/>
      </w:pPr>
      <w:r w:rsidRPr="0035732A">
        <w:t>Copies to:</w:t>
      </w:r>
      <w:r w:rsidRPr="00C67A21">
        <w:t xml:space="preserve"> </w:t>
      </w:r>
    </w:p>
    <w:sectPr w:rsidR="00B01610" w:rsidSect="00B12E2D">
      <w:headerReference w:type="default" r:id="rId21"/>
      <w:footerReference w:type="default" r:id="rId22"/>
      <w:pgSz w:w="12240" w:h="15840" w:code="1"/>
      <w:pgMar w:top="1260" w:right="1800" w:bottom="1080" w:left="180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A776" w14:textId="77777777" w:rsidR="00CD7EB1" w:rsidRDefault="00CD7EB1">
      <w:r>
        <w:separator/>
      </w:r>
    </w:p>
  </w:endnote>
  <w:endnote w:type="continuationSeparator" w:id="0">
    <w:p w14:paraId="0076A4EB" w14:textId="77777777" w:rsidR="00CD7EB1" w:rsidRDefault="00CD7EB1">
      <w:r>
        <w:continuationSeparator/>
      </w:r>
    </w:p>
  </w:endnote>
  <w:endnote w:type="continuationNotice" w:id="1">
    <w:p w14:paraId="7D06B168" w14:textId="77777777" w:rsidR="001E0227" w:rsidRDefault="001E0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D255" w14:textId="6E5F1C7C" w:rsidR="0063103D" w:rsidRPr="000D63A3" w:rsidRDefault="000A26C0" w:rsidP="00B71BA0">
    <w:pPr>
      <w:pStyle w:val="Footer"/>
      <w:rPr>
        <w:rFonts w:ascii="Arial" w:hAnsi="Arial" w:cs="Arial"/>
        <w:sz w:val="18"/>
        <w:szCs w:val="16"/>
      </w:rPr>
    </w:pPr>
    <w:r>
      <w:rPr>
        <w:rFonts w:ascii="Arial" w:hAnsi="Arial" w:cs="Arial"/>
        <w:sz w:val="18"/>
        <w:szCs w:val="16"/>
      </w:rPr>
      <w:t xml:space="preserve">HRP-502d </w:t>
    </w:r>
    <w:r w:rsidR="00E31463">
      <w:rPr>
        <w:rFonts w:ascii="Arial" w:hAnsi="Arial" w:cs="Arial"/>
        <w:sz w:val="18"/>
        <w:szCs w:val="16"/>
      </w:rPr>
      <w:t xml:space="preserve"> </w:t>
    </w:r>
    <w:r w:rsidR="0063103D" w:rsidRPr="000D63A3">
      <w:rPr>
        <w:rFonts w:ascii="Arial" w:hAnsi="Arial" w:cs="Arial"/>
        <w:sz w:val="18"/>
        <w:szCs w:val="16"/>
      </w:rPr>
      <w:t xml:space="preserve">/ Version </w:t>
    </w:r>
    <w:r w:rsidR="003A251B">
      <w:rPr>
        <w:rFonts w:ascii="Arial" w:hAnsi="Arial" w:cs="Arial"/>
        <w:sz w:val="18"/>
        <w:szCs w:val="16"/>
      </w:rPr>
      <w:t>2.00</w:t>
    </w:r>
    <w:r w:rsidR="0063103D" w:rsidRPr="000D63A3">
      <w:rPr>
        <w:rFonts w:ascii="Arial" w:hAnsi="Arial" w:cs="Arial"/>
        <w:sz w:val="18"/>
        <w:szCs w:val="16"/>
      </w:rPr>
      <w:t xml:space="preserve"> / </w:t>
    </w:r>
    <w:r w:rsidR="003A251B">
      <w:rPr>
        <w:rFonts w:ascii="Arial" w:hAnsi="Arial" w:cs="Arial"/>
        <w:sz w:val="18"/>
        <w:szCs w:val="16"/>
      </w:rPr>
      <w:t>08-12-2024</w:t>
    </w:r>
    <w:r w:rsidR="0063103D" w:rsidRPr="000D63A3">
      <w:rPr>
        <w:rFonts w:ascii="Arial" w:hAnsi="Arial" w:cs="Arial"/>
        <w:sz w:val="18"/>
        <w:szCs w:val="16"/>
      </w:rPr>
      <w:t xml:space="preserve"> / Page </w:t>
    </w:r>
    <w:r w:rsidR="0063103D" w:rsidRPr="000D63A3">
      <w:rPr>
        <w:rFonts w:ascii="Arial" w:hAnsi="Arial" w:cs="Arial"/>
        <w:sz w:val="18"/>
        <w:szCs w:val="16"/>
      </w:rPr>
      <w:fldChar w:fldCharType="begin"/>
    </w:r>
    <w:r w:rsidR="0063103D" w:rsidRPr="000D63A3">
      <w:rPr>
        <w:rFonts w:ascii="Arial" w:hAnsi="Arial" w:cs="Arial"/>
        <w:sz w:val="18"/>
        <w:szCs w:val="16"/>
      </w:rPr>
      <w:instrText xml:space="preserve"> PAGE </w:instrText>
    </w:r>
    <w:r w:rsidR="0063103D" w:rsidRPr="000D63A3">
      <w:rPr>
        <w:rFonts w:ascii="Arial" w:hAnsi="Arial" w:cs="Arial"/>
        <w:sz w:val="18"/>
        <w:szCs w:val="16"/>
      </w:rPr>
      <w:fldChar w:fldCharType="separate"/>
    </w:r>
    <w:r w:rsidR="00A65841">
      <w:rPr>
        <w:rFonts w:ascii="Arial" w:hAnsi="Arial" w:cs="Arial"/>
        <w:sz w:val="18"/>
        <w:szCs w:val="16"/>
      </w:rPr>
      <w:t>2</w:t>
    </w:r>
    <w:r w:rsidR="0063103D" w:rsidRPr="000D63A3">
      <w:rPr>
        <w:rFonts w:ascii="Arial" w:hAnsi="Arial" w:cs="Arial"/>
        <w:sz w:val="18"/>
        <w:szCs w:val="16"/>
      </w:rPr>
      <w:fldChar w:fldCharType="end"/>
    </w:r>
    <w:r w:rsidR="0063103D" w:rsidRPr="000D63A3">
      <w:rPr>
        <w:rFonts w:ascii="Arial" w:hAnsi="Arial" w:cs="Arial"/>
        <w:sz w:val="18"/>
        <w:szCs w:val="16"/>
      </w:rPr>
      <w:t xml:space="preserve"> of </w:t>
    </w:r>
    <w:r w:rsidR="0063103D" w:rsidRPr="000D63A3">
      <w:rPr>
        <w:rFonts w:ascii="Arial" w:hAnsi="Arial" w:cs="Arial"/>
        <w:sz w:val="18"/>
        <w:szCs w:val="16"/>
      </w:rPr>
      <w:fldChar w:fldCharType="begin"/>
    </w:r>
    <w:r w:rsidR="0063103D" w:rsidRPr="000D63A3">
      <w:rPr>
        <w:rFonts w:ascii="Arial" w:hAnsi="Arial" w:cs="Arial"/>
        <w:sz w:val="18"/>
        <w:szCs w:val="16"/>
      </w:rPr>
      <w:instrText xml:space="preserve"> NUMPAGES </w:instrText>
    </w:r>
    <w:r w:rsidR="0063103D" w:rsidRPr="000D63A3">
      <w:rPr>
        <w:rFonts w:ascii="Arial" w:hAnsi="Arial" w:cs="Arial"/>
        <w:sz w:val="18"/>
        <w:szCs w:val="16"/>
      </w:rPr>
      <w:fldChar w:fldCharType="separate"/>
    </w:r>
    <w:r w:rsidR="00A65841">
      <w:rPr>
        <w:rFonts w:ascii="Arial" w:hAnsi="Arial" w:cs="Arial"/>
        <w:sz w:val="18"/>
        <w:szCs w:val="16"/>
      </w:rPr>
      <w:t>17</w:t>
    </w:r>
    <w:r w:rsidR="0063103D" w:rsidRPr="000D63A3">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289D" w14:textId="77777777" w:rsidR="00CD7EB1" w:rsidRDefault="00CD7EB1">
      <w:r>
        <w:separator/>
      </w:r>
    </w:p>
  </w:footnote>
  <w:footnote w:type="continuationSeparator" w:id="0">
    <w:p w14:paraId="2F4D689B" w14:textId="77777777" w:rsidR="00CD7EB1" w:rsidRDefault="00CD7EB1">
      <w:r>
        <w:continuationSeparator/>
      </w:r>
    </w:p>
  </w:footnote>
  <w:footnote w:type="continuationNotice" w:id="1">
    <w:p w14:paraId="4B703F20" w14:textId="77777777" w:rsidR="001E0227" w:rsidRDefault="001E0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9711" w14:textId="77777777" w:rsidR="0063103D" w:rsidRDefault="0063103D" w:rsidP="00B66FFF">
    <w:pPr>
      <w:pStyle w:val="Header"/>
      <w:jc w:val="center"/>
      <w:rPr>
        <w:b/>
      </w:rPr>
    </w:pPr>
    <w:r w:rsidRPr="000A1BD3">
      <w:rPr>
        <w:b/>
      </w:rPr>
      <w:tab/>
    </w:r>
  </w:p>
  <w:p w14:paraId="59B5331D" w14:textId="77777777" w:rsidR="0063103D" w:rsidRPr="000E2328" w:rsidRDefault="0063103D" w:rsidP="009B736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E463B0"/>
    <w:lvl w:ilvl="0">
      <w:start w:val="1"/>
      <w:numFmt w:val="decimal"/>
      <w:pStyle w:val="ListNumber"/>
      <w:lvlText w:val="%1."/>
      <w:lvlJc w:val="right"/>
      <w:pPr>
        <w:tabs>
          <w:tab w:val="num" w:pos="360"/>
        </w:tabs>
        <w:ind w:left="360" w:hanging="72"/>
      </w:pPr>
      <w:rPr>
        <w:rFonts w:hint="default"/>
      </w:rPr>
    </w:lvl>
  </w:abstractNum>
  <w:abstractNum w:abstractNumId="1"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1A73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2426FC"/>
    <w:multiLevelType w:val="hybridMultilevel"/>
    <w:tmpl w:val="B6A0B704"/>
    <w:lvl w:ilvl="0" w:tplc="9B1E444A">
      <w:start w:val="1"/>
      <w:numFmt w:val="bullet"/>
      <w:lvlText w:val=""/>
      <w:lvlJc w:val="left"/>
      <w:pPr>
        <w:tabs>
          <w:tab w:val="num" w:pos="720"/>
        </w:tabs>
        <w:ind w:left="720" w:hanging="360"/>
      </w:pPr>
      <w:rPr>
        <w:rFonts w:ascii="Symbol" w:hAnsi="Symbol" w:hint="default"/>
        <w:sz w:val="20"/>
      </w:rPr>
    </w:lvl>
    <w:lvl w:ilvl="1" w:tplc="1A2439CA" w:tentative="1">
      <w:start w:val="1"/>
      <w:numFmt w:val="bullet"/>
      <w:lvlText w:val="o"/>
      <w:lvlJc w:val="left"/>
      <w:pPr>
        <w:tabs>
          <w:tab w:val="num" w:pos="1440"/>
        </w:tabs>
        <w:ind w:left="1440" w:hanging="360"/>
      </w:pPr>
      <w:rPr>
        <w:rFonts w:ascii="Courier New" w:hAnsi="Courier New" w:hint="default"/>
        <w:sz w:val="20"/>
      </w:rPr>
    </w:lvl>
    <w:lvl w:ilvl="2" w:tplc="45EAB3F8" w:tentative="1">
      <w:start w:val="1"/>
      <w:numFmt w:val="bullet"/>
      <w:lvlText w:val=""/>
      <w:lvlJc w:val="left"/>
      <w:pPr>
        <w:tabs>
          <w:tab w:val="num" w:pos="2160"/>
        </w:tabs>
        <w:ind w:left="2160" w:hanging="360"/>
      </w:pPr>
      <w:rPr>
        <w:rFonts w:ascii="Wingdings" w:hAnsi="Wingdings" w:hint="default"/>
        <w:sz w:val="20"/>
      </w:rPr>
    </w:lvl>
    <w:lvl w:ilvl="3" w:tplc="C854E1EA" w:tentative="1">
      <w:start w:val="1"/>
      <w:numFmt w:val="bullet"/>
      <w:lvlText w:val=""/>
      <w:lvlJc w:val="left"/>
      <w:pPr>
        <w:tabs>
          <w:tab w:val="num" w:pos="2880"/>
        </w:tabs>
        <w:ind w:left="2880" w:hanging="360"/>
      </w:pPr>
      <w:rPr>
        <w:rFonts w:ascii="Wingdings" w:hAnsi="Wingdings" w:hint="default"/>
        <w:sz w:val="20"/>
      </w:rPr>
    </w:lvl>
    <w:lvl w:ilvl="4" w:tplc="88C69336" w:tentative="1">
      <w:start w:val="1"/>
      <w:numFmt w:val="bullet"/>
      <w:lvlText w:val=""/>
      <w:lvlJc w:val="left"/>
      <w:pPr>
        <w:tabs>
          <w:tab w:val="num" w:pos="3600"/>
        </w:tabs>
        <w:ind w:left="3600" w:hanging="360"/>
      </w:pPr>
      <w:rPr>
        <w:rFonts w:ascii="Wingdings" w:hAnsi="Wingdings" w:hint="default"/>
        <w:sz w:val="20"/>
      </w:rPr>
    </w:lvl>
    <w:lvl w:ilvl="5" w:tplc="252A0092" w:tentative="1">
      <w:start w:val="1"/>
      <w:numFmt w:val="bullet"/>
      <w:lvlText w:val=""/>
      <w:lvlJc w:val="left"/>
      <w:pPr>
        <w:tabs>
          <w:tab w:val="num" w:pos="4320"/>
        </w:tabs>
        <w:ind w:left="4320" w:hanging="360"/>
      </w:pPr>
      <w:rPr>
        <w:rFonts w:ascii="Wingdings" w:hAnsi="Wingdings" w:hint="default"/>
        <w:sz w:val="20"/>
      </w:rPr>
    </w:lvl>
    <w:lvl w:ilvl="6" w:tplc="23FE4930" w:tentative="1">
      <w:start w:val="1"/>
      <w:numFmt w:val="bullet"/>
      <w:lvlText w:val=""/>
      <w:lvlJc w:val="left"/>
      <w:pPr>
        <w:tabs>
          <w:tab w:val="num" w:pos="5040"/>
        </w:tabs>
        <w:ind w:left="5040" w:hanging="360"/>
      </w:pPr>
      <w:rPr>
        <w:rFonts w:ascii="Wingdings" w:hAnsi="Wingdings" w:hint="default"/>
        <w:sz w:val="20"/>
      </w:rPr>
    </w:lvl>
    <w:lvl w:ilvl="7" w:tplc="1470797A" w:tentative="1">
      <w:start w:val="1"/>
      <w:numFmt w:val="bullet"/>
      <w:lvlText w:val=""/>
      <w:lvlJc w:val="left"/>
      <w:pPr>
        <w:tabs>
          <w:tab w:val="num" w:pos="5760"/>
        </w:tabs>
        <w:ind w:left="5760" w:hanging="360"/>
      </w:pPr>
      <w:rPr>
        <w:rFonts w:ascii="Wingdings" w:hAnsi="Wingdings" w:hint="default"/>
        <w:sz w:val="20"/>
      </w:rPr>
    </w:lvl>
    <w:lvl w:ilvl="8" w:tplc="A3D0F35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D52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7C367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7A5D56"/>
    <w:multiLevelType w:val="hybridMultilevel"/>
    <w:tmpl w:val="D39A4DB4"/>
    <w:lvl w:ilvl="0" w:tplc="25800BC2">
      <w:start w:val="1"/>
      <w:numFmt w:val="bullet"/>
      <w:pStyle w:val="Tablecellitem"/>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05D2D"/>
    <w:multiLevelType w:val="hybridMultilevel"/>
    <w:tmpl w:val="99D0548C"/>
    <w:lvl w:ilvl="0" w:tplc="CF6A96F0">
      <w:start w:val="1"/>
      <w:numFmt w:val="bullet"/>
      <w:lvlText w:val=""/>
      <w:lvlJc w:val="left"/>
      <w:pPr>
        <w:tabs>
          <w:tab w:val="num" w:pos="720"/>
        </w:tabs>
        <w:ind w:left="720" w:hanging="360"/>
      </w:pPr>
      <w:rPr>
        <w:rFonts w:ascii="Symbol" w:hAnsi="Symbol" w:hint="default"/>
        <w:sz w:val="20"/>
      </w:rPr>
    </w:lvl>
    <w:lvl w:ilvl="1" w:tplc="23F8587E" w:tentative="1">
      <w:start w:val="1"/>
      <w:numFmt w:val="bullet"/>
      <w:lvlText w:val="o"/>
      <w:lvlJc w:val="left"/>
      <w:pPr>
        <w:tabs>
          <w:tab w:val="num" w:pos="1440"/>
        </w:tabs>
        <w:ind w:left="1440" w:hanging="360"/>
      </w:pPr>
      <w:rPr>
        <w:rFonts w:ascii="Courier New" w:hAnsi="Courier New" w:hint="default"/>
        <w:sz w:val="20"/>
      </w:rPr>
    </w:lvl>
    <w:lvl w:ilvl="2" w:tplc="751413C2" w:tentative="1">
      <w:start w:val="1"/>
      <w:numFmt w:val="bullet"/>
      <w:lvlText w:val=""/>
      <w:lvlJc w:val="left"/>
      <w:pPr>
        <w:tabs>
          <w:tab w:val="num" w:pos="2160"/>
        </w:tabs>
        <w:ind w:left="2160" w:hanging="360"/>
      </w:pPr>
      <w:rPr>
        <w:rFonts w:ascii="Wingdings" w:hAnsi="Wingdings" w:hint="default"/>
        <w:sz w:val="20"/>
      </w:rPr>
    </w:lvl>
    <w:lvl w:ilvl="3" w:tplc="49F0FCD6" w:tentative="1">
      <w:start w:val="1"/>
      <w:numFmt w:val="bullet"/>
      <w:lvlText w:val=""/>
      <w:lvlJc w:val="left"/>
      <w:pPr>
        <w:tabs>
          <w:tab w:val="num" w:pos="2880"/>
        </w:tabs>
        <w:ind w:left="2880" w:hanging="360"/>
      </w:pPr>
      <w:rPr>
        <w:rFonts w:ascii="Wingdings" w:hAnsi="Wingdings" w:hint="default"/>
        <w:sz w:val="20"/>
      </w:rPr>
    </w:lvl>
    <w:lvl w:ilvl="4" w:tplc="4AF4E134" w:tentative="1">
      <w:start w:val="1"/>
      <w:numFmt w:val="bullet"/>
      <w:lvlText w:val=""/>
      <w:lvlJc w:val="left"/>
      <w:pPr>
        <w:tabs>
          <w:tab w:val="num" w:pos="3600"/>
        </w:tabs>
        <w:ind w:left="3600" w:hanging="360"/>
      </w:pPr>
      <w:rPr>
        <w:rFonts w:ascii="Wingdings" w:hAnsi="Wingdings" w:hint="default"/>
        <w:sz w:val="20"/>
      </w:rPr>
    </w:lvl>
    <w:lvl w:ilvl="5" w:tplc="3FE0F146" w:tentative="1">
      <w:start w:val="1"/>
      <w:numFmt w:val="bullet"/>
      <w:lvlText w:val=""/>
      <w:lvlJc w:val="left"/>
      <w:pPr>
        <w:tabs>
          <w:tab w:val="num" w:pos="4320"/>
        </w:tabs>
        <w:ind w:left="4320" w:hanging="360"/>
      </w:pPr>
      <w:rPr>
        <w:rFonts w:ascii="Wingdings" w:hAnsi="Wingdings" w:hint="default"/>
        <w:sz w:val="20"/>
      </w:rPr>
    </w:lvl>
    <w:lvl w:ilvl="6" w:tplc="8B3889B0" w:tentative="1">
      <w:start w:val="1"/>
      <w:numFmt w:val="bullet"/>
      <w:lvlText w:val=""/>
      <w:lvlJc w:val="left"/>
      <w:pPr>
        <w:tabs>
          <w:tab w:val="num" w:pos="5040"/>
        </w:tabs>
        <w:ind w:left="5040" w:hanging="360"/>
      </w:pPr>
      <w:rPr>
        <w:rFonts w:ascii="Wingdings" w:hAnsi="Wingdings" w:hint="default"/>
        <w:sz w:val="20"/>
      </w:rPr>
    </w:lvl>
    <w:lvl w:ilvl="7" w:tplc="909AE94E" w:tentative="1">
      <w:start w:val="1"/>
      <w:numFmt w:val="bullet"/>
      <w:lvlText w:val=""/>
      <w:lvlJc w:val="left"/>
      <w:pPr>
        <w:tabs>
          <w:tab w:val="num" w:pos="5760"/>
        </w:tabs>
        <w:ind w:left="5760" w:hanging="360"/>
      </w:pPr>
      <w:rPr>
        <w:rFonts w:ascii="Wingdings" w:hAnsi="Wingdings" w:hint="default"/>
        <w:sz w:val="20"/>
      </w:rPr>
    </w:lvl>
    <w:lvl w:ilvl="8" w:tplc="DA86E53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93946"/>
    <w:multiLevelType w:val="multilevel"/>
    <w:tmpl w:val="20C6C67E"/>
    <w:lvl w:ilvl="0">
      <w:start w:val="1"/>
      <w:numFmt w:val="decimal"/>
      <w:lvlText w:val="%1."/>
      <w:lvlJc w:val="right"/>
      <w:pPr>
        <w:tabs>
          <w:tab w:val="num" w:pos="576"/>
        </w:tabs>
        <w:ind w:left="576" w:hanging="216"/>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4E39CA"/>
    <w:multiLevelType w:val="hybridMultilevel"/>
    <w:tmpl w:val="50AC4F38"/>
    <w:lvl w:ilvl="0" w:tplc="AF62F502">
      <w:start w:val="1"/>
      <w:numFmt w:val="bullet"/>
      <w:lvlText w:val=""/>
      <w:lvlJc w:val="left"/>
      <w:pPr>
        <w:tabs>
          <w:tab w:val="num" w:pos="891"/>
        </w:tabs>
        <w:ind w:left="103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18F77566"/>
    <w:multiLevelType w:val="hybridMultilevel"/>
    <w:tmpl w:val="3CA620B6"/>
    <w:lvl w:ilvl="0" w:tplc="6F3CBB44">
      <w:start w:val="1"/>
      <w:numFmt w:val="bullet"/>
      <w:lvlText w:val=""/>
      <w:lvlJc w:val="left"/>
      <w:pPr>
        <w:tabs>
          <w:tab w:val="num" w:pos="720"/>
        </w:tabs>
        <w:ind w:left="720" w:hanging="360"/>
      </w:pPr>
      <w:rPr>
        <w:rFonts w:ascii="Symbol" w:hAnsi="Symbol" w:hint="default"/>
        <w:sz w:val="20"/>
      </w:rPr>
    </w:lvl>
    <w:lvl w:ilvl="1" w:tplc="BFF0FA0C" w:tentative="1">
      <w:start w:val="1"/>
      <w:numFmt w:val="bullet"/>
      <w:lvlText w:val="o"/>
      <w:lvlJc w:val="left"/>
      <w:pPr>
        <w:tabs>
          <w:tab w:val="num" w:pos="1440"/>
        </w:tabs>
        <w:ind w:left="1440" w:hanging="360"/>
      </w:pPr>
      <w:rPr>
        <w:rFonts w:ascii="Courier New" w:hAnsi="Courier New" w:hint="default"/>
        <w:sz w:val="20"/>
      </w:rPr>
    </w:lvl>
    <w:lvl w:ilvl="2" w:tplc="57D29E7C" w:tentative="1">
      <w:start w:val="1"/>
      <w:numFmt w:val="bullet"/>
      <w:lvlText w:val=""/>
      <w:lvlJc w:val="left"/>
      <w:pPr>
        <w:tabs>
          <w:tab w:val="num" w:pos="2160"/>
        </w:tabs>
        <w:ind w:left="2160" w:hanging="360"/>
      </w:pPr>
      <w:rPr>
        <w:rFonts w:ascii="Wingdings" w:hAnsi="Wingdings" w:hint="default"/>
        <w:sz w:val="20"/>
      </w:rPr>
    </w:lvl>
    <w:lvl w:ilvl="3" w:tplc="65F4BB8C" w:tentative="1">
      <w:start w:val="1"/>
      <w:numFmt w:val="bullet"/>
      <w:lvlText w:val=""/>
      <w:lvlJc w:val="left"/>
      <w:pPr>
        <w:tabs>
          <w:tab w:val="num" w:pos="2880"/>
        </w:tabs>
        <w:ind w:left="2880" w:hanging="360"/>
      </w:pPr>
      <w:rPr>
        <w:rFonts w:ascii="Wingdings" w:hAnsi="Wingdings" w:hint="default"/>
        <w:sz w:val="20"/>
      </w:rPr>
    </w:lvl>
    <w:lvl w:ilvl="4" w:tplc="A32691D8" w:tentative="1">
      <w:start w:val="1"/>
      <w:numFmt w:val="bullet"/>
      <w:lvlText w:val=""/>
      <w:lvlJc w:val="left"/>
      <w:pPr>
        <w:tabs>
          <w:tab w:val="num" w:pos="3600"/>
        </w:tabs>
        <w:ind w:left="3600" w:hanging="360"/>
      </w:pPr>
      <w:rPr>
        <w:rFonts w:ascii="Wingdings" w:hAnsi="Wingdings" w:hint="default"/>
        <w:sz w:val="20"/>
      </w:rPr>
    </w:lvl>
    <w:lvl w:ilvl="5" w:tplc="B3C8B834" w:tentative="1">
      <w:start w:val="1"/>
      <w:numFmt w:val="bullet"/>
      <w:lvlText w:val=""/>
      <w:lvlJc w:val="left"/>
      <w:pPr>
        <w:tabs>
          <w:tab w:val="num" w:pos="4320"/>
        </w:tabs>
        <w:ind w:left="4320" w:hanging="360"/>
      </w:pPr>
      <w:rPr>
        <w:rFonts w:ascii="Wingdings" w:hAnsi="Wingdings" w:hint="default"/>
        <w:sz w:val="20"/>
      </w:rPr>
    </w:lvl>
    <w:lvl w:ilvl="6" w:tplc="4A5E4A86" w:tentative="1">
      <w:start w:val="1"/>
      <w:numFmt w:val="bullet"/>
      <w:lvlText w:val=""/>
      <w:lvlJc w:val="left"/>
      <w:pPr>
        <w:tabs>
          <w:tab w:val="num" w:pos="5040"/>
        </w:tabs>
        <w:ind w:left="5040" w:hanging="360"/>
      </w:pPr>
      <w:rPr>
        <w:rFonts w:ascii="Wingdings" w:hAnsi="Wingdings" w:hint="default"/>
        <w:sz w:val="20"/>
      </w:rPr>
    </w:lvl>
    <w:lvl w:ilvl="7" w:tplc="896ECF66" w:tentative="1">
      <w:start w:val="1"/>
      <w:numFmt w:val="bullet"/>
      <w:lvlText w:val=""/>
      <w:lvlJc w:val="left"/>
      <w:pPr>
        <w:tabs>
          <w:tab w:val="num" w:pos="5760"/>
        </w:tabs>
        <w:ind w:left="5760" w:hanging="360"/>
      </w:pPr>
      <w:rPr>
        <w:rFonts w:ascii="Wingdings" w:hAnsi="Wingdings" w:hint="default"/>
        <w:sz w:val="20"/>
      </w:rPr>
    </w:lvl>
    <w:lvl w:ilvl="8" w:tplc="32705A8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55B1E"/>
    <w:multiLevelType w:val="hybridMultilevel"/>
    <w:tmpl w:val="BEBE0486"/>
    <w:lvl w:ilvl="0" w:tplc="C922A708">
      <w:start w:val="1"/>
      <w:numFmt w:val="bullet"/>
      <w:lvlText w:val=""/>
      <w:lvlJc w:val="left"/>
      <w:pPr>
        <w:tabs>
          <w:tab w:val="num" w:pos="720"/>
        </w:tabs>
        <w:ind w:left="720" w:hanging="360"/>
      </w:pPr>
      <w:rPr>
        <w:rFonts w:ascii="Symbol" w:hAnsi="Symbol" w:hint="default"/>
        <w:sz w:val="20"/>
      </w:rPr>
    </w:lvl>
    <w:lvl w:ilvl="1" w:tplc="80781692" w:tentative="1">
      <w:start w:val="1"/>
      <w:numFmt w:val="bullet"/>
      <w:lvlText w:val="o"/>
      <w:lvlJc w:val="left"/>
      <w:pPr>
        <w:tabs>
          <w:tab w:val="num" w:pos="1440"/>
        </w:tabs>
        <w:ind w:left="1440" w:hanging="360"/>
      </w:pPr>
      <w:rPr>
        <w:rFonts w:ascii="Courier New" w:hAnsi="Courier New" w:hint="default"/>
        <w:sz w:val="20"/>
      </w:rPr>
    </w:lvl>
    <w:lvl w:ilvl="2" w:tplc="300A5252" w:tentative="1">
      <w:start w:val="1"/>
      <w:numFmt w:val="bullet"/>
      <w:lvlText w:val=""/>
      <w:lvlJc w:val="left"/>
      <w:pPr>
        <w:tabs>
          <w:tab w:val="num" w:pos="2160"/>
        </w:tabs>
        <w:ind w:left="2160" w:hanging="360"/>
      </w:pPr>
      <w:rPr>
        <w:rFonts w:ascii="Wingdings" w:hAnsi="Wingdings" w:hint="default"/>
        <w:sz w:val="20"/>
      </w:rPr>
    </w:lvl>
    <w:lvl w:ilvl="3" w:tplc="8408CA4C" w:tentative="1">
      <w:start w:val="1"/>
      <w:numFmt w:val="bullet"/>
      <w:lvlText w:val=""/>
      <w:lvlJc w:val="left"/>
      <w:pPr>
        <w:tabs>
          <w:tab w:val="num" w:pos="2880"/>
        </w:tabs>
        <w:ind w:left="2880" w:hanging="360"/>
      </w:pPr>
      <w:rPr>
        <w:rFonts w:ascii="Wingdings" w:hAnsi="Wingdings" w:hint="default"/>
        <w:sz w:val="20"/>
      </w:rPr>
    </w:lvl>
    <w:lvl w:ilvl="4" w:tplc="38DEF27A" w:tentative="1">
      <w:start w:val="1"/>
      <w:numFmt w:val="bullet"/>
      <w:lvlText w:val=""/>
      <w:lvlJc w:val="left"/>
      <w:pPr>
        <w:tabs>
          <w:tab w:val="num" w:pos="3600"/>
        </w:tabs>
        <w:ind w:left="3600" w:hanging="360"/>
      </w:pPr>
      <w:rPr>
        <w:rFonts w:ascii="Wingdings" w:hAnsi="Wingdings" w:hint="default"/>
        <w:sz w:val="20"/>
      </w:rPr>
    </w:lvl>
    <w:lvl w:ilvl="5" w:tplc="B9906A78" w:tentative="1">
      <w:start w:val="1"/>
      <w:numFmt w:val="bullet"/>
      <w:lvlText w:val=""/>
      <w:lvlJc w:val="left"/>
      <w:pPr>
        <w:tabs>
          <w:tab w:val="num" w:pos="4320"/>
        </w:tabs>
        <w:ind w:left="4320" w:hanging="360"/>
      </w:pPr>
      <w:rPr>
        <w:rFonts w:ascii="Wingdings" w:hAnsi="Wingdings" w:hint="default"/>
        <w:sz w:val="20"/>
      </w:rPr>
    </w:lvl>
    <w:lvl w:ilvl="6" w:tplc="01C2A8DE" w:tentative="1">
      <w:start w:val="1"/>
      <w:numFmt w:val="bullet"/>
      <w:lvlText w:val=""/>
      <w:lvlJc w:val="left"/>
      <w:pPr>
        <w:tabs>
          <w:tab w:val="num" w:pos="5040"/>
        </w:tabs>
        <w:ind w:left="5040" w:hanging="360"/>
      </w:pPr>
      <w:rPr>
        <w:rFonts w:ascii="Wingdings" w:hAnsi="Wingdings" w:hint="default"/>
        <w:sz w:val="20"/>
      </w:rPr>
    </w:lvl>
    <w:lvl w:ilvl="7" w:tplc="F73EB63A" w:tentative="1">
      <w:start w:val="1"/>
      <w:numFmt w:val="bullet"/>
      <w:lvlText w:val=""/>
      <w:lvlJc w:val="left"/>
      <w:pPr>
        <w:tabs>
          <w:tab w:val="num" w:pos="5760"/>
        </w:tabs>
        <w:ind w:left="5760" w:hanging="360"/>
      </w:pPr>
      <w:rPr>
        <w:rFonts w:ascii="Wingdings" w:hAnsi="Wingdings" w:hint="default"/>
        <w:sz w:val="20"/>
      </w:rPr>
    </w:lvl>
    <w:lvl w:ilvl="8" w:tplc="750E174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34CFC"/>
    <w:multiLevelType w:val="hybridMultilevel"/>
    <w:tmpl w:val="6350643A"/>
    <w:lvl w:ilvl="0" w:tplc="76D43326">
      <w:start w:val="1"/>
      <w:numFmt w:val="bullet"/>
      <w:lvlText w:val=""/>
      <w:lvlJc w:val="left"/>
      <w:pPr>
        <w:tabs>
          <w:tab w:val="num" w:pos="720"/>
        </w:tabs>
        <w:ind w:left="720" w:hanging="360"/>
      </w:pPr>
      <w:rPr>
        <w:rFonts w:ascii="Symbol" w:hAnsi="Symbol" w:hint="default"/>
        <w:sz w:val="20"/>
      </w:rPr>
    </w:lvl>
    <w:lvl w:ilvl="1" w:tplc="BC904FA2" w:tentative="1">
      <w:start w:val="1"/>
      <w:numFmt w:val="bullet"/>
      <w:lvlText w:val="o"/>
      <w:lvlJc w:val="left"/>
      <w:pPr>
        <w:tabs>
          <w:tab w:val="num" w:pos="1440"/>
        </w:tabs>
        <w:ind w:left="1440" w:hanging="360"/>
      </w:pPr>
      <w:rPr>
        <w:rFonts w:ascii="Courier New" w:hAnsi="Courier New" w:hint="default"/>
        <w:sz w:val="20"/>
      </w:rPr>
    </w:lvl>
    <w:lvl w:ilvl="2" w:tplc="6DE0AF80" w:tentative="1">
      <w:start w:val="1"/>
      <w:numFmt w:val="bullet"/>
      <w:lvlText w:val=""/>
      <w:lvlJc w:val="left"/>
      <w:pPr>
        <w:tabs>
          <w:tab w:val="num" w:pos="2160"/>
        </w:tabs>
        <w:ind w:left="2160" w:hanging="360"/>
      </w:pPr>
      <w:rPr>
        <w:rFonts w:ascii="Wingdings" w:hAnsi="Wingdings" w:hint="default"/>
        <w:sz w:val="20"/>
      </w:rPr>
    </w:lvl>
    <w:lvl w:ilvl="3" w:tplc="554A6C54" w:tentative="1">
      <w:start w:val="1"/>
      <w:numFmt w:val="bullet"/>
      <w:lvlText w:val=""/>
      <w:lvlJc w:val="left"/>
      <w:pPr>
        <w:tabs>
          <w:tab w:val="num" w:pos="2880"/>
        </w:tabs>
        <w:ind w:left="2880" w:hanging="360"/>
      </w:pPr>
      <w:rPr>
        <w:rFonts w:ascii="Wingdings" w:hAnsi="Wingdings" w:hint="default"/>
        <w:sz w:val="20"/>
      </w:rPr>
    </w:lvl>
    <w:lvl w:ilvl="4" w:tplc="2B1AFF28" w:tentative="1">
      <w:start w:val="1"/>
      <w:numFmt w:val="bullet"/>
      <w:lvlText w:val=""/>
      <w:lvlJc w:val="left"/>
      <w:pPr>
        <w:tabs>
          <w:tab w:val="num" w:pos="3600"/>
        </w:tabs>
        <w:ind w:left="3600" w:hanging="360"/>
      </w:pPr>
      <w:rPr>
        <w:rFonts w:ascii="Wingdings" w:hAnsi="Wingdings" w:hint="default"/>
        <w:sz w:val="20"/>
      </w:rPr>
    </w:lvl>
    <w:lvl w:ilvl="5" w:tplc="564AF074" w:tentative="1">
      <w:start w:val="1"/>
      <w:numFmt w:val="bullet"/>
      <w:lvlText w:val=""/>
      <w:lvlJc w:val="left"/>
      <w:pPr>
        <w:tabs>
          <w:tab w:val="num" w:pos="4320"/>
        </w:tabs>
        <w:ind w:left="4320" w:hanging="360"/>
      </w:pPr>
      <w:rPr>
        <w:rFonts w:ascii="Wingdings" w:hAnsi="Wingdings" w:hint="default"/>
        <w:sz w:val="20"/>
      </w:rPr>
    </w:lvl>
    <w:lvl w:ilvl="6" w:tplc="3146CF00" w:tentative="1">
      <w:start w:val="1"/>
      <w:numFmt w:val="bullet"/>
      <w:lvlText w:val=""/>
      <w:lvlJc w:val="left"/>
      <w:pPr>
        <w:tabs>
          <w:tab w:val="num" w:pos="5040"/>
        </w:tabs>
        <w:ind w:left="5040" w:hanging="360"/>
      </w:pPr>
      <w:rPr>
        <w:rFonts w:ascii="Wingdings" w:hAnsi="Wingdings" w:hint="default"/>
        <w:sz w:val="20"/>
      </w:rPr>
    </w:lvl>
    <w:lvl w:ilvl="7" w:tplc="C48E0A92" w:tentative="1">
      <w:start w:val="1"/>
      <w:numFmt w:val="bullet"/>
      <w:lvlText w:val=""/>
      <w:lvlJc w:val="left"/>
      <w:pPr>
        <w:tabs>
          <w:tab w:val="num" w:pos="5760"/>
        </w:tabs>
        <w:ind w:left="5760" w:hanging="360"/>
      </w:pPr>
      <w:rPr>
        <w:rFonts w:ascii="Wingdings" w:hAnsi="Wingdings" w:hint="default"/>
        <w:sz w:val="20"/>
      </w:rPr>
    </w:lvl>
    <w:lvl w:ilvl="8" w:tplc="CB56161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94678"/>
    <w:multiLevelType w:val="hybridMultilevel"/>
    <w:tmpl w:val="62B8A32C"/>
    <w:lvl w:ilvl="0" w:tplc="F0905354">
      <w:start w:val="1"/>
      <w:numFmt w:val="bullet"/>
      <w:pStyle w:val="Signatureline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8711B"/>
    <w:multiLevelType w:val="hybridMultilevel"/>
    <w:tmpl w:val="B8AACE3E"/>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64E70"/>
    <w:multiLevelType w:val="multilevel"/>
    <w:tmpl w:val="27EE441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F4506"/>
    <w:multiLevelType w:val="singleLevel"/>
    <w:tmpl w:val="ADE4B0F2"/>
    <w:lvl w:ilvl="0">
      <w:start w:val="1"/>
      <w:numFmt w:val="bullet"/>
      <w:lvlText w:val=""/>
      <w:lvlJc w:val="left"/>
      <w:rPr>
        <w:rFonts w:ascii="Wingdings" w:hAnsi="Wingdings"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AC2B7F"/>
    <w:multiLevelType w:val="hybridMultilevel"/>
    <w:tmpl w:val="D08E5EA8"/>
    <w:lvl w:ilvl="0" w:tplc="AE6AC62E">
      <w:start w:val="1"/>
      <w:numFmt w:val="bullet"/>
      <w:lvlText w:val=""/>
      <w:lvlJc w:val="left"/>
      <w:pPr>
        <w:tabs>
          <w:tab w:val="num" w:pos="720"/>
        </w:tabs>
        <w:ind w:left="720" w:hanging="360"/>
      </w:pPr>
      <w:rPr>
        <w:rFonts w:ascii="Symbol" w:hAnsi="Symbol" w:hint="default"/>
        <w:sz w:val="20"/>
      </w:rPr>
    </w:lvl>
    <w:lvl w:ilvl="1" w:tplc="5D1206BA" w:tentative="1">
      <w:start w:val="1"/>
      <w:numFmt w:val="bullet"/>
      <w:lvlText w:val="o"/>
      <w:lvlJc w:val="left"/>
      <w:pPr>
        <w:tabs>
          <w:tab w:val="num" w:pos="1440"/>
        </w:tabs>
        <w:ind w:left="1440" w:hanging="360"/>
      </w:pPr>
      <w:rPr>
        <w:rFonts w:ascii="Courier New" w:hAnsi="Courier New" w:hint="default"/>
        <w:sz w:val="20"/>
      </w:rPr>
    </w:lvl>
    <w:lvl w:ilvl="2" w:tplc="541C3378" w:tentative="1">
      <w:start w:val="1"/>
      <w:numFmt w:val="bullet"/>
      <w:lvlText w:val=""/>
      <w:lvlJc w:val="left"/>
      <w:pPr>
        <w:tabs>
          <w:tab w:val="num" w:pos="2160"/>
        </w:tabs>
        <w:ind w:left="2160" w:hanging="360"/>
      </w:pPr>
      <w:rPr>
        <w:rFonts w:ascii="Wingdings" w:hAnsi="Wingdings" w:hint="default"/>
        <w:sz w:val="20"/>
      </w:rPr>
    </w:lvl>
    <w:lvl w:ilvl="3" w:tplc="E9F2A600" w:tentative="1">
      <w:start w:val="1"/>
      <w:numFmt w:val="bullet"/>
      <w:lvlText w:val=""/>
      <w:lvlJc w:val="left"/>
      <w:pPr>
        <w:tabs>
          <w:tab w:val="num" w:pos="2880"/>
        </w:tabs>
        <w:ind w:left="2880" w:hanging="360"/>
      </w:pPr>
      <w:rPr>
        <w:rFonts w:ascii="Wingdings" w:hAnsi="Wingdings" w:hint="default"/>
        <w:sz w:val="20"/>
      </w:rPr>
    </w:lvl>
    <w:lvl w:ilvl="4" w:tplc="BFB06E12" w:tentative="1">
      <w:start w:val="1"/>
      <w:numFmt w:val="bullet"/>
      <w:lvlText w:val=""/>
      <w:lvlJc w:val="left"/>
      <w:pPr>
        <w:tabs>
          <w:tab w:val="num" w:pos="3600"/>
        </w:tabs>
        <w:ind w:left="3600" w:hanging="360"/>
      </w:pPr>
      <w:rPr>
        <w:rFonts w:ascii="Wingdings" w:hAnsi="Wingdings" w:hint="default"/>
        <w:sz w:val="20"/>
      </w:rPr>
    </w:lvl>
    <w:lvl w:ilvl="5" w:tplc="436E5A6E" w:tentative="1">
      <w:start w:val="1"/>
      <w:numFmt w:val="bullet"/>
      <w:lvlText w:val=""/>
      <w:lvlJc w:val="left"/>
      <w:pPr>
        <w:tabs>
          <w:tab w:val="num" w:pos="4320"/>
        </w:tabs>
        <w:ind w:left="4320" w:hanging="360"/>
      </w:pPr>
      <w:rPr>
        <w:rFonts w:ascii="Wingdings" w:hAnsi="Wingdings" w:hint="default"/>
        <w:sz w:val="20"/>
      </w:rPr>
    </w:lvl>
    <w:lvl w:ilvl="6" w:tplc="AE3A963E" w:tentative="1">
      <w:start w:val="1"/>
      <w:numFmt w:val="bullet"/>
      <w:lvlText w:val=""/>
      <w:lvlJc w:val="left"/>
      <w:pPr>
        <w:tabs>
          <w:tab w:val="num" w:pos="5040"/>
        </w:tabs>
        <w:ind w:left="5040" w:hanging="360"/>
      </w:pPr>
      <w:rPr>
        <w:rFonts w:ascii="Wingdings" w:hAnsi="Wingdings" w:hint="default"/>
        <w:sz w:val="20"/>
      </w:rPr>
    </w:lvl>
    <w:lvl w:ilvl="7" w:tplc="4C8C0562" w:tentative="1">
      <w:start w:val="1"/>
      <w:numFmt w:val="bullet"/>
      <w:lvlText w:val=""/>
      <w:lvlJc w:val="left"/>
      <w:pPr>
        <w:tabs>
          <w:tab w:val="num" w:pos="5760"/>
        </w:tabs>
        <w:ind w:left="5760" w:hanging="360"/>
      </w:pPr>
      <w:rPr>
        <w:rFonts w:ascii="Wingdings" w:hAnsi="Wingdings" w:hint="default"/>
        <w:sz w:val="20"/>
      </w:rPr>
    </w:lvl>
    <w:lvl w:ilvl="8" w:tplc="04AC77E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94860"/>
    <w:multiLevelType w:val="hybridMultilevel"/>
    <w:tmpl w:val="AB068152"/>
    <w:lvl w:ilvl="0" w:tplc="B9E4D6F6">
      <w:start w:val="1"/>
      <w:numFmt w:val="bullet"/>
      <w:lvlText w:val=""/>
      <w:lvlJc w:val="left"/>
      <w:pPr>
        <w:tabs>
          <w:tab w:val="num" w:pos="720"/>
        </w:tabs>
        <w:ind w:left="720" w:hanging="360"/>
      </w:pPr>
      <w:rPr>
        <w:rFonts w:ascii="Symbol" w:hAnsi="Symbol" w:hint="default"/>
        <w:sz w:val="20"/>
      </w:rPr>
    </w:lvl>
    <w:lvl w:ilvl="1" w:tplc="16A4EDC8" w:tentative="1">
      <w:start w:val="1"/>
      <w:numFmt w:val="bullet"/>
      <w:lvlText w:val="o"/>
      <w:lvlJc w:val="left"/>
      <w:pPr>
        <w:tabs>
          <w:tab w:val="num" w:pos="1440"/>
        </w:tabs>
        <w:ind w:left="1440" w:hanging="360"/>
      </w:pPr>
      <w:rPr>
        <w:rFonts w:ascii="Courier New" w:hAnsi="Courier New" w:hint="default"/>
        <w:sz w:val="20"/>
      </w:rPr>
    </w:lvl>
    <w:lvl w:ilvl="2" w:tplc="BE28AF40" w:tentative="1">
      <w:start w:val="1"/>
      <w:numFmt w:val="bullet"/>
      <w:lvlText w:val=""/>
      <w:lvlJc w:val="left"/>
      <w:pPr>
        <w:tabs>
          <w:tab w:val="num" w:pos="2160"/>
        </w:tabs>
        <w:ind w:left="2160" w:hanging="360"/>
      </w:pPr>
      <w:rPr>
        <w:rFonts w:ascii="Wingdings" w:hAnsi="Wingdings" w:hint="default"/>
        <w:sz w:val="20"/>
      </w:rPr>
    </w:lvl>
    <w:lvl w:ilvl="3" w:tplc="CC2AFDAA" w:tentative="1">
      <w:start w:val="1"/>
      <w:numFmt w:val="bullet"/>
      <w:lvlText w:val=""/>
      <w:lvlJc w:val="left"/>
      <w:pPr>
        <w:tabs>
          <w:tab w:val="num" w:pos="2880"/>
        </w:tabs>
        <w:ind w:left="2880" w:hanging="360"/>
      </w:pPr>
      <w:rPr>
        <w:rFonts w:ascii="Wingdings" w:hAnsi="Wingdings" w:hint="default"/>
        <w:sz w:val="20"/>
      </w:rPr>
    </w:lvl>
    <w:lvl w:ilvl="4" w:tplc="FF588C7C" w:tentative="1">
      <w:start w:val="1"/>
      <w:numFmt w:val="bullet"/>
      <w:lvlText w:val=""/>
      <w:lvlJc w:val="left"/>
      <w:pPr>
        <w:tabs>
          <w:tab w:val="num" w:pos="3600"/>
        </w:tabs>
        <w:ind w:left="3600" w:hanging="360"/>
      </w:pPr>
      <w:rPr>
        <w:rFonts w:ascii="Wingdings" w:hAnsi="Wingdings" w:hint="default"/>
        <w:sz w:val="20"/>
      </w:rPr>
    </w:lvl>
    <w:lvl w:ilvl="5" w:tplc="1478AA5E" w:tentative="1">
      <w:start w:val="1"/>
      <w:numFmt w:val="bullet"/>
      <w:lvlText w:val=""/>
      <w:lvlJc w:val="left"/>
      <w:pPr>
        <w:tabs>
          <w:tab w:val="num" w:pos="4320"/>
        </w:tabs>
        <w:ind w:left="4320" w:hanging="360"/>
      </w:pPr>
      <w:rPr>
        <w:rFonts w:ascii="Wingdings" w:hAnsi="Wingdings" w:hint="default"/>
        <w:sz w:val="20"/>
      </w:rPr>
    </w:lvl>
    <w:lvl w:ilvl="6" w:tplc="871CB524" w:tentative="1">
      <w:start w:val="1"/>
      <w:numFmt w:val="bullet"/>
      <w:lvlText w:val=""/>
      <w:lvlJc w:val="left"/>
      <w:pPr>
        <w:tabs>
          <w:tab w:val="num" w:pos="5040"/>
        </w:tabs>
        <w:ind w:left="5040" w:hanging="360"/>
      </w:pPr>
      <w:rPr>
        <w:rFonts w:ascii="Wingdings" w:hAnsi="Wingdings" w:hint="default"/>
        <w:sz w:val="20"/>
      </w:rPr>
    </w:lvl>
    <w:lvl w:ilvl="7" w:tplc="94749DDC" w:tentative="1">
      <w:start w:val="1"/>
      <w:numFmt w:val="bullet"/>
      <w:lvlText w:val=""/>
      <w:lvlJc w:val="left"/>
      <w:pPr>
        <w:tabs>
          <w:tab w:val="num" w:pos="5760"/>
        </w:tabs>
        <w:ind w:left="5760" w:hanging="360"/>
      </w:pPr>
      <w:rPr>
        <w:rFonts w:ascii="Wingdings" w:hAnsi="Wingdings" w:hint="default"/>
        <w:sz w:val="20"/>
      </w:rPr>
    </w:lvl>
    <w:lvl w:ilvl="8" w:tplc="9A2C030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B32F0"/>
    <w:multiLevelType w:val="hybridMultilevel"/>
    <w:tmpl w:val="8BB8BC9A"/>
    <w:lvl w:ilvl="0" w:tplc="864A3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6489B"/>
    <w:multiLevelType w:val="hybridMultilevel"/>
    <w:tmpl w:val="8496CFCC"/>
    <w:lvl w:ilvl="0" w:tplc="D614547C">
      <w:start w:val="1"/>
      <w:numFmt w:val="decimal"/>
      <w:pStyle w:val="BodyTextNumbered"/>
      <w:lvlText w:val="%1."/>
      <w:lvlJc w:val="right"/>
      <w:pPr>
        <w:tabs>
          <w:tab w:val="num" w:pos="720"/>
        </w:tabs>
        <w:ind w:left="720" w:hanging="21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3B193D"/>
    <w:multiLevelType w:val="hybridMultilevel"/>
    <w:tmpl w:val="C20834C8"/>
    <w:lvl w:ilvl="0" w:tplc="660A102C">
      <w:start w:val="1"/>
      <w:numFmt w:val="bullet"/>
      <w:lvlText w:val=""/>
      <w:lvlJc w:val="left"/>
      <w:pPr>
        <w:tabs>
          <w:tab w:val="num" w:pos="720"/>
        </w:tabs>
        <w:ind w:left="720" w:hanging="360"/>
      </w:pPr>
      <w:rPr>
        <w:rFonts w:ascii="Symbol" w:hAnsi="Symbol" w:hint="default"/>
        <w:sz w:val="20"/>
      </w:rPr>
    </w:lvl>
    <w:lvl w:ilvl="1" w:tplc="D0945A92" w:tentative="1">
      <w:start w:val="1"/>
      <w:numFmt w:val="bullet"/>
      <w:lvlText w:val="o"/>
      <w:lvlJc w:val="left"/>
      <w:pPr>
        <w:tabs>
          <w:tab w:val="num" w:pos="1440"/>
        </w:tabs>
        <w:ind w:left="1440" w:hanging="360"/>
      </w:pPr>
      <w:rPr>
        <w:rFonts w:ascii="Courier New" w:hAnsi="Courier New" w:hint="default"/>
        <w:sz w:val="20"/>
      </w:rPr>
    </w:lvl>
    <w:lvl w:ilvl="2" w:tplc="0806520E" w:tentative="1">
      <w:start w:val="1"/>
      <w:numFmt w:val="bullet"/>
      <w:lvlText w:val=""/>
      <w:lvlJc w:val="left"/>
      <w:pPr>
        <w:tabs>
          <w:tab w:val="num" w:pos="2160"/>
        </w:tabs>
        <w:ind w:left="2160" w:hanging="360"/>
      </w:pPr>
      <w:rPr>
        <w:rFonts w:ascii="Wingdings" w:hAnsi="Wingdings" w:hint="default"/>
        <w:sz w:val="20"/>
      </w:rPr>
    </w:lvl>
    <w:lvl w:ilvl="3" w:tplc="4F0A9824" w:tentative="1">
      <w:start w:val="1"/>
      <w:numFmt w:val="bullet"/>
      <w:lvlText w:val=""/>
      <w:lvlJc w:val="left"/>
      <w:pPr>
        <w:tabs>
          <w:tab w:val="num" w:pos="2880"/>
        </w:tabs>
        <w:ind w:left="2880" w:hanging="360"/>
      </w:pPr>
      <w:rPr>
        <w:rFonts w:ascii="Wingdings" w:hAnsi="Wingdings" w:hint="default"/>
        <w:sz w:val="20"/>
      </w:rPr>
    </w:lvl>
    <w:lvl w:ilvl="4" w:tplc="3D7AFE42" w:tentative="1">
      <w:start w:val="1"/>
      <w:numFmt w:val="bullet"/>
      <w:lvlText w:val=""/>
      <w:lvlJc w:val="left"/>
      <w:pPr>
        <w:tabs>
          <w:tab w:val="num" w:pos="3600"/>
        </w:tabs>
        <w:ind w:left="3600" w:hanging="360"/>
      </w:pPr>
      <w:rPr>
        <w:rFonts w:ascii="Wingdings" w:hAnsi="Wingdings" w:hint="default"/>
        <w:sz w:val="20"/>
      </w:rPr>
    </w:lvl>
    <w:lvl w:ilvl="5" w:tplc="DE0C0F58" w:tentative="1">
      <w:start w:val="1"/>
      <w:numFmt w:val="bullet"/>
      <w:lvlText w:val=""/>
      <w:lvlJc w:val="left"/>
      <w:pPr>
        <w:tabs>
          <w:tab w:val="num" w:pos="4320"/>
        </w:tabs>
        <w:ind w:left="4320" w:hanging="360"/>
      </w:pPr>
      <w:rPr>
        <w:rFonts w:ascii="Wingdings" w:hAnsi="Wingdings" w:hint="default"/>
        <w:sz w:val="20"/>
      </w:rPr>
    </w:lvl>
    <w:lvl w:ilvl="6" w:tplc="23E8EE8A" w:tentative="1">
      <w:start w:val="1"/>
      <w:numFmt w:val="bullet"/>
      <w:lvlText w:val=""/>
      <w:lvlJc w:val="left"/>
      <w:pPr>
        <w:tabs>
          <w:tab w:val="num" w:pos="5040"/>
        </w:tabs>
        <w:ind w:left="5040" w:hanging="360"/>
      </w:pPr>
      <w:rPr>
        <w:rFonts w:ascii="Wingdings" w:hAnsi="Wingdings" w:hint="default"/>
        <w:sz w:val="20"/>
      </w:rPr>
    </w:lvl>
    <w:lvl w:ilvl="7" w:tplc="EE200352" w:tentative="1">
      <w:start w:val="1"/>
      <w:numFmt w:val="bullet"/>
      <w:lvlText w:val=""/>
      <w:lvlJc w:val="left"/>
      <w:pPr>
        <w:tabs>
          <w:tab w:val="num" w:pos="5760"/>
        </w:tabs>
        <w:ind w:left="5760" w:hanging="360"/>
      </w:pPr>
      <w:rPr>
        <w:rFonts w:ascii="Wingdings" w:hAnsi="Wingdings" w:hint="default"/>
        <w:sz w:val="20"/>
      </w:rPr>
    </w:lvl>
    <w:lvl w:ilvl="8" w:tplc="A0FA43F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C0FE6"/>
    <w:multiLevelType w:val="multilevel"/>
    <w:tmpl w:val="6C02F590"/>
    <w:lvl w:ilvl="0">
      <w:start w:val="1"/>
      <w:numFmt w:val="decimal"/>
      <w:lvlText w:val="%1."/>
      <w:lvlJc w:val="right"/>
      <w:pPr>
        <w:tabs>
          <w:tab w:val="num" w:pos="720"/>
        </w:tabs>
        <w:ind w:left="720" w:hanging="43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5968ED"/>
    <w:multiLevelType w:val="hybridMultilevel"/>
    <w:tmpl w:val="3BD2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35C9A"/>
    <w:multiLevelType w:val="hybridMultilevel"/>
    <w:tmpl w:val="9C9205D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D145E"/>
    <w:multiLevelType w:val="hybridMultilevel"/>
    <w:tmpl w:val="FF56315A"/>
    <w:lvl w:ilvl="0" w:tplc="DAF2121C">
      <w:start w:val="1"/>
      <w:numFmt w:val="bullet"/>
      <w:lvlText w:val=""/>
      <w:lvlJc w:val="left"/>
      <w:pPr>
        <w:tabs>
          <w:tab w:val="num" w:pos="720"/>
        </w:tabs>
        <w:ind w:left="720" w:hanging="360"/>
      </w:pPr>
      <w:rPr>
        <w:rFonts w:ascii="Symbol" w:hAnsi="Symbol" w:hint="default"/>
        <w:sz w:val="20"/>
      </w:rPr>
    </w:lvl>
    <w:lvl w:ilvl="1" w:tplc="228472A0" w:tentative="1">
      <w:start w:val="1"/>
      <w:numFmt w:val="bullet"/>
      <w:lvlText w:val="o"/>
      <w:lvlJc w:val="left"/>
      <w:pPr>
        <w:tabs>
          <w:tab w:val="num" w:pos="1440"/>
        </w:tabs>
        <w:ind w:left="1440" w:hanging="360"/>
      </w:pPr>
      <w:rPr>
        <w:rFonts w:ascii="Courier New" w:hAnsi="Courier New" w:hint="default"/>
        <w:sz w:val="20"/>
      </w:rPr>
    </w:lvl>
    <w:lvl w:ilvl="2" w:tplc="E67A78C6" w:tentative="1">
      <w:start w:val="1"/>
      <w:numFmt w:val="bullet"/>
      <w:lvlText w:val=""/>
      <w:lvlJc w:val="left"/>
      <w:pPr>
        <w:tabs>
          <w:tab w:val="num" w:pos="2160"/>
        </w:tabs>
        <w:ind w:left="2160" w:hanging="360"/>
      </w:pPr>
      <w:rPr>
        <w:rFonts w:ascii="Wingdings" w:hAnsi="Wingdings" w:hint="default"/>
        <w:sz w:val="20"/>
      </w:rPr>
    </w:lvl>
    <w:lvl w:ilvl="3" w:tplc="D6F03D48" w:tentative="1">
      <w:start w:val="1"/>
      <w:numFmt w:val="bullet"/>
      <w:lvlText w:val=""/>
      <w:lvlJc w:val="left"/>
      <w:pPr>
        <w:tabs>
          <w:tab w:val="num" w:pos="2880"/>
        </w:tabs>
        <w:ind w:left="2880" w:hanging="360"/>
      </w:pPr>
      <w:rPr>
        <w:rFonts w:ascii="Wingdings" w:hAnsi="Wingdings" w:hint="default"/>
        <w:sz w:val="20"/>
      </w:rPr>
    </w:lvl>
    <w:lvl w:ilvl="4" w:tplc="616AAE28" w:tentative="1">
      <w:start w:val="1"/>
      <w:numFmt w:val="bullet"/>
      <w:lvlText w:val=""/>
      <w:lvlJc w:val="left"/>
      <w:pPr>
        <w:tabs>
          <w:tab w:val="num" w:pos="3600"/>
        </w:tabs>
        <w:ind w:left="3600" w:hanging="360"/>
      </w:pPr>
      <w:rPr>
        <w:rFonts w:ascii="Wingdings" w:hAnsi="Wingdings" w:hint="default"/>
        <w:sz w:val="20"/>
      </w:rPr>
    </w:lvl>
    <w:lvl w:ilvl="5" w:tplc="C420729E" w:tentative="1">
      <w:start w:val="1"/>
      <w:numFmt w:val="bullet"/>
      <w:lvlText w:val=""/>
      <w:lvlJc w:val="left"/>
      <w:pPr>
        <w:tabs>
          <w:tab w:val="num" w:pos="4320"/>
        </w:tabs>
        <w:ind w:left="4320" w:hanging="360"/>
      </w:pPr>
      <w:rPr>
        <w:rFonts w:ascii="Wingdings" w:hAnsi="Wingdings" w:hint="default"/>
        <w:sz w:val="20"/>
      </w:rPr>
    </w:lvl>
    <w:lvl w:ilvl="6" w:tplc="847AD97E" w:tentative="1">
      <w:start w:val="1"/>
      <w:numFmt w:val="bullet"/>
      <w:lvlText w:val=""/>
      <w:lvlJc w:val="left"/>
      <w:pPr>
        <w:tabs>
          <w:tab w:val="num" w:pos="5040"/>
        </w:tabs>
        <w:ind w:left="5040" w:hanging="360"/>
      </w:pPr>
      <w:rPr>
        <w:rFonts w:ascii="Wingdings" w:hAnsi="Wingdings" w:hint="default"/>
        <w:sz w:val="20"/>
      </w:rPr>
    </w:lvl>
    <w:lvl w:ilvl="7" w:tplc="36EA330E" w:tentative="1">
      <w:start w:val="1"/>
      <w:numFmt w:val="bullet"/>
      <w:lvlText w:val=""/>
      <w:lvlJc w:val="left"/>
      <w:pPr>
        <w:tabs>
          <w:tab w:val="num" w:pos="5760"/>
        </w:tabs>
        <w:ind w:left="5760" w:hanging="360"/>
      </w:pPr>
      <w:rPr>
        <w:rFonts w:ascii="Wingdings" w:hAnsi="Wingdings" w:hint="default"/>
        <w:sz w:val="20"/>
      </w:rPr>
    </w:lvl>
    <w:lvl w:ilvl="8" w:tplc="178E099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C3027"/>
    <w:multiLevelType w:val="hybridMultilevel"/>
    <w:tmpl w:val="E8EEA920"/>
    <w:lvl w:ilvl="0" w:tplc="A620860A">
      <w:start w:val="1"/>
      <w:numFmt w:val="bullet"/>
      <w:lvlText w:val=""/>
      <w:lvlJc w:val="left"/>
      <w:pPr>
        <w:tabs>
          <w:tab w:val="num" w:pos="720"/>
        </w:tabs>
        <w:ind w:left="720" w:hanging="360"/>
      </w:pPr>
      <w:rPr>
        <w:rFonts w:ascii="Symbol" w:hAnsi="Symbol" w:hint="default"/>
        <w:sz w:val="20"/>
      </w:rPr>
    </w:lvl>
    <w:lvl w:ilvl="1" w:tplc="ABC42738" w:tentative="1">
      <w:start w:val="1"/>
      <w:numFmt w:val="bullet"/>
      <w:lvlText w:val="o"/>
      <w:lvlJc w:val="left"/>
      <w:pPr>
        <w:tabs>
          <w:tab w:val="num" w:pos="1440"/>
        </w:tabs>
        <w:ind w:left="1440" w:hanging="360"/>
      </w:pPr>
      <w:rPr>
        <w:rFonts w:ascii="Courier New" w:hAnsi="Courier New" w:hint="default"/>
        <w:sz w:val="20"/>
      </w:rPr>
    </w:lvl>
    <w:lvl w:ilvl="2" w:tplc="19E82FD0" w:tentative="1">
      <w:start w:val="1"/>
      <w:numFmt w:val="bullet"/>
      <w:lvlText w:val=""/>
      <w:lvlJc w:val="left"/>
      <w:pPr>
        <w:tabs>
          <w:tab w:val="num" w:pos="2160"/>
        </w:tabs>
        <w:ind w:left="2160" w:hanging="360"/>
      </w:pPr>
      <w:rPr>
        <w:rFonts w:ascii="Wingdings" w:hAnsi="Wingdings" w:hint="default"/>
        <w:sz w:val="20"/>
      </w:rPr>
    </w:lvl>
    <w:lvl w:ilvl="3" w:tplc="A65EE7F8" w:tentative="1">
      <w:start w:val="1"/>
      <w:numFmt w:val="bullet"/>
      <w:lvlText w:val=""/>
      <w:lvlJc w:val="left"/>
      <w:pPr>
        <w:tabs>
          <w:tab w:val="num" w:pos="2880"/>
        </w:tabs>
        <w:ind w:left="2880" w:hanging="360"/>
      </w:pPr>
      <w:rPr>
        <w:rFonts w:ascii="Wingdings" w:hAnsi="Wingdings" w:hint="default"/>
        <w:sz w:val="20"/>
      </w:rPr>
    </w:lvl>
    <w:lvl w:ilvl="4" w:tplc="B16617E6" w:tentative="1">
      <w:start w:val="1"/>
      <w:numFmt w:val="bullet"/>
      <w:lvlText w:val=""/>
      <w:lvlJc w:val="left"/>
      <w:pPr>
        <w:tabs>
          <w:tab w:val="num" w:pos="3600"/>
        </w:tabs>
        <w:ind w:left="3600" w:hanging="360"/>
      </w:pPr>
      <w:rPr>
        <w:rFonts w:ascii="Wingdings" w:hAnsi="Wingdings" w:hint="default"/>
        <w:sz w:val="20"/>
      </w:rPr>
    </w:lvl>
    <w:lvl w:ilvl="5" w:tplc="2A4C1B80" w:tentative="1">
      <w:start w:val="1"/>
      <w:numFmt w:val="bullet"/>
      <w:lvlText w:val=""/>
      <w:lvlJc w:val="left"/>
      <w:pPr>
        <w:tabs>
          <w:tab w:val="num" w:pos="4320"/>
        </w:tabs>
        <w:ind w:left="4320" w:hanging="360"/>
      </w:pPr>
      <w:rPr>
        <w:rFonts w:ascii="Wingdings" w:hAnsi="Wingdings" w:hint="default"/>
        <w:sz w:val="20"/>
      </w:rPr>
    </w:lvl>
    <w:lvl w:ilvl="6" w:tplc="406A97BA" w:tentative="1">
      <w:start w:val="1"/>
      <w:numFmt w:val="bullet"/>
      <w:lvlText w:val=""/>
      <w:lvlJc w:val="left"/>
      <w:pPr>
        <w:tabs>
          <w:tab w:val="num" w:pos="5040"/>
        </w:tabs>
        <w:ind w:left="5040" w:hanging="360"/>
      </w:pPr>
      <w:rPr>
        <w:rFonts w:ascii="Wingdings" w:hAnsi="Wingdings" w:hint="default"/>
        <w:sz w:val="20"/>
      </w:rPr>
    </w:lvl>
    <w:lvl w:ilvl="7" w:tplc="5ECE79C6" w:tentative="1">
      <w:start w:val="1"/>
      <w:numFmt w:val="bullet"/>
      <w:lvlText w:val=""/>
      <w:lvlJc w:val="left"/>
      <w:pPr>
        <w:tabs>
          <w:tab w:val="num" w:pos="5760"/>
        </w:tabs>
        <w:ind w:left="5760" w:hanging="360"/>
      </w:pPr>
      <w:rPr>
        <w:rFonts w:ascii="Wingdings" w:hAnsi="Wingdings" w:hint="default"/>
        <w:sz w:val="20"/>
      </w:rPr>
    </w:lvl>
    <w:lvl w:ilvl="8" w:tplc="47ACF95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FF381D"/>
    <w:multiLevelType w:val="hybridMultilevel"/>
    <w:tmpl w:val="A418BD68"/>
    <w:lvl w:ilvl="0" w:tplc="D542F9B8">
      <w:start w:val="1"/>
      <w:numFmt w:val="bullet"/>
      <w:pStyle w:val="BodyTextBullet2"/>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E6463"/>
    <w:multiLevelType w:val="hybridMultilevel"/>
    <w:tmpl w:val="0F1C21DC"/>
    <w:lvl w:ilvl="0" w:tplc="54E40F60">
      <w:start w:val="1"/>
      <w:numFmt w:val="bullet"/>
      <w:lvlText w:val=""/>
      <w:lvlJc w:val="left"/>
      <w:pPr>
        <w:tabs>
          <w:tab w:val="num" w:pos="720"/>
        </w:tabs>
        <w:ind w:left="720" w:hanging="360"/>
      </w:pPr>
      <w:rPr>
        <w:rFonts w:ascii="Symbol" w:hAnsi="Symbol" w:hint="default"/>
        <w:sz w:val="20"/>
      </w:rPr>
    </w:lvl>
    <w:lvl w:ilvl="1" w:tplc="52DE7956" w:tentative="1">
      <w:start w:val="1"/>
      <w:numFmt w:val="bullet"/>
      <w:lvlText w:val="o"/>
      <w:lvlJc w:val="left"/>
      <w:pPr>
        <w:tabs>
          <w:tab w:val="num" w:pos="1440"/>
        </w:tabs>
        <w:ind w:left="1440" w:hanging="360"/>
      </w:pPr>
      <w:rPr>
        <w:rFonts w:ascii="Courier New" w:hAnsi="Courier New" w:hint="default"/>
        <w:sz w:val="20"/>
      </w:rPr>
    </w:lvl>
    <w:lvl w:ilvl="2" w:tplc="77B282E8" w:tentative="1">
      <w:start w:val="1"/>
      <w:numFmt w:val="bullet"/>
      <w:lvlText w:val=""/>
      <w:lvlJc w:val="left"/>
      <w:pPr>
        <w:tabs>
          <w:tab w:val="num" w:pos="2160"/>
        </w:tabs>
        <w:ind w:left="2160" w:hanging="360"/>
      </w:pPr>
      <w:rPr>
        <w:rFonts w:ascii="Wingdings" w:hAnsi="Wingdings" w:hint="default"/>
        <w:sz w:val="20"/>
      </w:rPr>
    </w:lvl>
    <w:lvl w:ilvl="3" w:tplc="6774617E" w:tentative="1">
      <w:start w:val="1"/>
      <w:numFmt w:val="bullet"/>
      <w:lvlText w:val=""/>
      <w:lvlJc w:val="left"/>
      <w:pPr>
        <w:tabs>
          <w:tab w:val="num" w:pos="2880"/>
        </w:tabs>
        <w:ind w:left="2880" w:hanging="360"/>
      </w:pPr>
      <w:rPr>
        <w:rFonts w:ascii="Wingdings" w:hAnsi="Wingdings" w:hint="default"/>
        <w:sz w:val="20"/>
      </w:rPr>
    </w:lvl>
    <w:lvl w:ilvl="4" w:tplc="913068D0" w:tentative="1">
      <w:start w:val="1"/>
      <w:numFmt w:val="bullet"/>
      <w:lvlText w:val=""/>
      <w:lvlJc w:val="left"/>
      <w:pPr>
        <w:tabs>
          <w:tab w:val="num" w:pos="3600"/>
        </w:tabs>
        <w:ind w:left="3600" w:hanging="360"/>
      </w:pPr>
      <w:rPr>
        <w:rFonts w:ascii="Wingdings" w:hAnsi="Wingdings" w:hint="default"/>
        <w:sz w:val="20"/>
      </w:rPr>
    </w:lvl>
    <w:lvl w:ilvl="5" w:tplc="6F56A4A6" w:tentative="1">
      <w:start w:val="1"/>
      <w:numFmt w:val="bullet"/>
      <w:lvlText w:val=""/>
      <w:lvlJc w:val="left"/>
      <w:pPr>
        <w:tabs>
          <w:tab w:val="num" w:pos="4320"/>
        </w:tabs>
        <w:ind w:left="4320" w:hanging="360"/>
      </w:pPr>
      <w:rPr>
        <w:rFonts w:ascii="Wingdings" w:hAnsi="Wingdings" w:hint="default"/>
        <w:sz w:val="20"/>
      </w:rPr>
    </w:lvl>
    <w:lvl w:ilvl="6" w:tplc="20EEA2F4" w:tentative="1">
      <w:start w:val="1"/>
      <w:numFmt w:val="bullet"/>
      <w:lvlText w:val=""/>
      <w:lvlJc w:val="left"/>
      <w:pPr>
        <w:tabs>
          <w:tab w:val="num" w:pos="5040"/>
        </w:tabs>
        <w:ind w:left="5040" w:hanging="360"/>
      </w:pPr>
      <w:rPr>
        <w:rFonts w:ascii="Wingdings" w:hAnsi="Wingdings" w:hint="default"/>
        <w:sz w:val="20"/>
      </w:rPr>
    </w:lvl>
    <w:lvl w:ilvl="7" w:tplc="F822CB5E" w:tentative="1">
      <w:start w:val="1"/>
      <w:numFmt w:val="bullet"/>
      <w:lvlText w:val=""/>
      <w:lvlJc w:val="left"/>
      <w:pPr>
        <w:tabs>
          <w:tab w:val="num" w:pos="5760"/>
        </w:tabs>
        <w:ind w:left="5760" w:hanging="360"/>
      </w:pPr>
      <w:rPr>
        <w:rFonts w:ascii="Wingdings" w:hAnsi="Wingdings" w:hint="default"/>
        <w:sz w:val="20"/>
      </w:rPr>
    </w:lvl>
    <w:lvl w:ilvl="8" w:tplc="7D1AB42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E49AE"/>
    <w:multiLevelType w:val="hybridMultilevel"/>
    <w:tmpl w:val="A1D4CC7C"/>
    <w:lvl w:ilvl="0" w:tplc="685E788E">
      <w:start w:val="1"/>
      <w:numFmt w:val="bullet"/>
      <w:lvlText w:val=""/>
      <w:lvlJc w:val="left"/>
      <w:pPr>
        <w:tabs>
          <w:tab w:val="num" w:pos="720"/>
        </w:tabs>
        <w:ind w:left="720" w:hanging="360"/>
      </w:pPr>
      <w:rPr>
        <w:rFonts w:ascii="Symbol" w:hAnsi="Symbol" w:hint="default"/>
        <w:sz w:val="20"/>
      </w:rPr>
    </w:lvl>
    <w:lvl w:ilvl="1" w:tplc="6D70E16E" w:tentative="1">
      <w:start w:val="1"/>
      <w:numFmt w:val="bullet"/>
      <w:lvlText w:val="o"/>
      <w:lvlJc w:val="left"/>
      <w:pPr>
        <w:tabs>
          <w:tab w:val="num" w:pos="1440"/>
        </w:tabs>
        <w:ind w:left="1440" w:hanging="360"/>
      </w:pPr>
      <w:rPr>
        <w:rFonts w:ascii="Courier New" w:hAnsi="Courier New" w:hint="default"/>
        <w:sz w:val="20"/>
      </w:rPr>
    </w:lvl>
    <w:lvl w:ilvl="2" w:tplc="C1AA4B44" w:tentative="1">
      <w:start w:val="1"/>
      <w:numFmt w:val="bullet"/>
      <w:lvlText w:val=""/>
      <w:lvlJc w:val="left"/>
      <w:pPr>
        <w:tabs>
          <w:tab w:val="num" w:pos="2160"/>
        </w:tabs>
        <w:ind w:left="2160" w:hanging="360"/>
      </w:pPr>
      <w:rPr>
        <w:rFonts w:ascii="Wingdings" w:hAnsi="Wingdings" w:hint="default"/>
        <w:sz w:val="20"/>
      </w:rPr>
    </w:lvl>
    <w:lvl w:ilvl="3" w:tplc="F7F66106" w:tentative="1">
      <w:start w:val="1"/>
      <w:numFmt w:val="bullet"/>
      <w:lvlText w:val=""/>
      <w:lvlJc w:val="left"/>
      <w:pPr>
        <w:tabs>
          <w:tab w:val="num" w:pos="2880"/>
        </w:tabs>
        <w:ind w:left="2880" w:hanging="360"/>
      </w:pPr>
      <w:rPr>
        <w:rFonts w:ascii="Wingdings" w:hAnsi="Wingdings" w:hint="default"/>
        <w:sz w:val="20"/>
      </w:rPr>
    </w:lvl>
    <w:lvl w:ilvl="4" w:tplc="AF863BE6" w:tentative="1">
      <w:start w:val="1"/>
      <w:numFmt w:val="bullet"/>
      <w:lvlText w:val=""/>
      <w:lvlJc w:val="left"/>
      <w:pPr>
        <w:tabs>
          <w:tab w:val="num" w:pos="3600"/>
        </w:tabs>
        <w:ind w:left="3600" w:hanging="360"/>
      </w:pPr>
      <w:rPr>
        <w:rFonts w:ascii="Wingdings" w:hAnsi="Wingdings" w:hint="default"/>
        <w:sz w:val="20"/>
      </w:rPr>
    </w:lvl>
    <w:lvl w:ilvl="5" w:tplc="7B4465E4" w:tentative="1">
      <w:start w:val="1"/>
      <w:numFmt w:val="bullet"/>
      <w:lvlText w:val=""/>
      <w:lvlJc w:val="left"/>
      <w:pPr>
        <w:tabs>
          <w:tab w:val="num" w:pos="4320"/>
        </w:tabs>
        <w:ind w:left="4320" w:hanging="360"/>
      </w:pPr>
      <w:rPr>
        <w:rFonts w:ascii="Wingdings" w:hAnsi="Wingdings" w:hint="default"/>
        <w:sz w:val="20"/>
      </w:rPr>
    </w:lvl>
    <w:lvl w:ilvl="6" w:tplc="4C14F7DA" w:tentative="1">
      <w:start w:val="1"/>
      <w:numFmt w:val="bullet"/>
      <w:lvlText w:val=""/>
      <w:lvlJc w:val="left"/>
      <w:pPr>
        <w:tabs>
          <w:tab w:val="num" w:pos="5040"/>
        </w:tabs>
        <w:ind w:left="5040" w:hanging="360"/>
      </w:pPr>
      <w:rPr>
        <w:rFonts w:ascii="Wingdings" w:hAnsi="Wingdings" w:hint="default"/>
        <w:sz w:val="20"/>
      </w:rPr>
    </w:lvl>
    <w:lvl w:ilvl="7" w:tplc="1BF27812" w:tentative="1">
      <w:start w:val="1"/>
      <w:numFmt w:val="bullet"/>
      <w:lvlText w:val=""/>
      <w:lvlJc w:val="left"/>
      <w:pPr>
        <w:tabs>
          <w:tab w:val="num" w:pos="5760"/>
        </w:tabs>
        <w:ind w:left="5760" w:hanging="360"/>
      </w:pPr>
      <w:rPr>
        <w:rFonts w:ascii="Wingdings" w:hAnsi="Wingdings" w:hint="default"/>
        <w:sz w:val="20"/>
      </w:rPr>
    </w:lvl>
    <w:lvl w:ilvl="8" w:tplc="BB7C233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600DC6"/>
    <w:multiLevelType w:val="hybridMultilevel"/>
    <w:tmpl w:val="522CB77A"/>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5715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8EA535A"/>
    <w:multiLevelType w:val="hybridMultilevel"/>
    <w:tmpl w:val="ED684FDA"/>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34" w15:restartNumberingAfterBreak="0">
    <w:nsid w:val="59AA2174"/>
    <w:multiLevelType w:val="hybridMultilevel"/>
    <w:tmpl w:val="D47A023C"/>
    <w:lvl w:ilvl="0" w:tplc="F282FAB6">
      <w:start w:val="1"/>
      <w:numFmt w:val="bullet"/>
      <w:pStyle w:val="Instruction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3E28B3"/>
    <w:multiLevelType w:val="hybridMultilevel"/>
    <w:tmpl w:val="123865E0"/>
    <w:lvl w:ilvl="0" w:tplc="A5DEDF46">
      <w:start w:val="1"/>
      <w:numFmt w:val="bullet"/>
      <w:lvlText w:val=""/>
      <w:lvlJc w:val="left"/>
      <w:pPr>
        <w:tabs>
          <w:tab w:val="num" w:pos="720"/>
        </w:tabs>
        <w:ind w:left="720" w:hanging="360"/>
      </w:pPr>
      <w:rPr>
        <w:rFonts w:ascii="Symbol" w:hAnsi="Symbol" w:hint="default"/>
        <w:sz w:val="20"/>
      </w:rPr>
    </w:lvl>
    <w:lvl w:ilvl="1" w:tplc="14FC8FC0" w:tentative="1">
      <w:start w:val="1"/>
      <w:numFmt w:val="bullet"/>
      <w:lvlText w:val="o"/>
      <w:lvlJc w:val="left"/>
      <w:pPr>
        <w:tabs>
          <w:tab w:val="num" w:pos="1440"/>
        </w:tabs>
        <w:ind w:left="1440" w:hanging="360"/>
      </w:pPr>
      <w:rPr>
        <w:rFonts w:ascii="Courier New" w:hAnsi="Courier New" w:hint="default"/>
        <w:sz w:val="20"/>
      </w:rPr>
    </w:lvl>
    <w:lvl w:ilvl="2" w:tplc="609A7C10" w:tentative="1">
      <w:start w:val="1"/>
      <w:numFmt w:val="bullet"/>
      <w:lvlText w:val=""/>
      <w:lvlJc w:val="left"/>
      <w:pPr>
        <w:tabs>
          <w:tab w:val="num" w:pos="2160"/>
        </w:tabs>
        <w:ind w:left="2160" w:hanging="360"/>
      </w:pPr>
      <w:rPr>
        <w:rFonts w:ascii="Wingdings" w:hAnsi="Wingdings" w:hint="default"/>
        <w:sz w:val="20"/>
      </w:rPr>
    </w:lvl>
    <w:lvl w:ilvl="3" w:tplc="13646204" w:tentative="1">
      <w:start w:val="1"/>
      <w:numFmt w:val="bullet"/>
      <w:lvlText w:val=""/>
      <w:lvlJc w:val="left"/>
      <w:pPr>
        <w:tabs>
          <w:tab w:val="num" w:pos="2880"/>
        </w:tabs>
        <w:ind w:left="2880" w:hanging="360"/>
      </w:pPr>
      <w:rPr>
        <w:rFonts w:ascii="Wingdings" w:hAnsi="Wingdings" w:hint="default"/>
        <w:sz w:val="20"/>
      </w:rPr>
    </w:lvl>
    <w:lvl w:ilvl="4" w:tplc="D026CAF0" w:tentative="1">
      <w:start w:val="1"/>
      <w:numFmt w:val="bullet"/>
      <w:lvlText w:val=""/>
      <w:lvlJc w:val="left"/>
      <w:pPr>
        <w:tabs>
          <w:tab w:val="num" w:pos="3600"/>
        </w:tabs>
        <w:ind w:left="3600" w:hanging="360"/>
      </w:pPr>
      <w:rPr>
        <w:rFonts w:ascii="Wingdings" w:hAnsi="Wingdings" w:hint="default"/>
        <w:sz w:val="20"/>
      </w:rPr>
    </w:lvl>
    <w:lvl w:ilvl="5" w:tplc="09FEC2F0" w:tentative="1">
      <w:start w:val="1"/>
      <w:numFmt w:val="bullet"/>
      <w:lvlText w:val=""/>
      <w:lvlJc w:val="left"/>
      <w:pPr>
        <w:tabs>
          <w:tab w:val="num" w:pos="4320"/>
        </w:tabs>
        <w:ind w:left="4320" w:hanging="360"/>
      </w:pPr>
      <w:rPr>
        <w:rFonts w:ascii="Wingdings" w:hAnsi="Wingdings" w:hint="default"/>
        <w:sz w:val="20"/>
      </w:rPr>
    </w:lvl>
    <w:lvl w:ilvl="6" w:tplc="079A0842" w:tentative="1">
      <w:start w:val="1"/>
      <w:numFmt w:val="bullet"/>
      <w:lvlText w:val=""/>
      <w:lvlJc w:val="left"/>
      <w:pPr>
        <w:tabs>
          <w:tab w:val="num" w:pos="5040"/>
        </w:tabs>
        <w:ind w:left="5040" w:hanging="360"/>
      </w:pPr>
      <w:rPr>
        <w:rFonts w:ascii="Wingdings" w:hAnsi="Wingdings" w:hint="default"/>
        <w:sz w:val="20"/>
      </w:rPr>
    </w:lvl>
    <w:lvl w:ilvl="7" w:tplc="29A0679C" w:tentative="1">
      <w:start w:val="1"/>
      <w:numFmt w:val="bullet"/>
      <w:lvlText w:val=""/>
      <w:lvlJc w:val="left"/>
      <w:pPr>
        <w:tabs>
          <w:tab w:val="num" w:pos="5760"/>
        </w:tabs>
        <w:ind w:left="5760" w:hanging="360"/>
      </w:pPr>
      <w:rPr>
        <w:rFonts w:ascii="Wingdings" w:hAnsi="Wingdings" w:hint="default"/>
        <w:sz w:val="20"/>
      </w:rPr>
    </w:lvl>
    <w:lvl w:ilvl="8" w:tplc="335A7D12"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8142B"/>
    <w:multiLevelType w:val="hybridMultilevel"/>
    <w:tmpl w:val="E3A6137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BF1C32"/>
    <w:multiLevelType w:val="multilevel"/>
    <w:tmpl w:val="2AB615FA"/>
    <w:lvl w:ilvl="0">
      <w:start w:val="1"/>
      <w:numFmt w:val="decimal"/>
      <w:lvlText w:val="%1."/>
      <w:lvlJc w:val="righ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052365"/>
    <w:multiLevelType w:val="hybridMultilevel"/>
    <w:tmpl w:val="03C020FA"/>
    <w:lvl w:ilvl="0" w:tplc="4698BABC">
      <w:start w:val="1"/>
      <w:numFmt w:val="bullet"/>
      <w:lvlText w:val=""/>
      <w:lvlJc w:val="left"/>
      <w:pPr>
        <w:tabs>
          <w:tab w:val="num" w:pos="2123"/>
        </w:tabs>
        <w:ind w:left="21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AB40FF"/>
    <w:multiLevelType w:val="multilevel"/>
    <w:tmpl w:val="80A23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9C61C99"/>
    <w:multiLevelType w:val="hybridMultilevel"/>
    <w:tmpl w:val="B880A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2832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025091D"/>
    <w:multiLevelType w:val="hybridMultilevel"/>
    <w:tmpl w:val="7FB00E72"/>
    <w:lvl w:ilvl="0" w:tplc="7840B5AC">
      <w:start w:val="1"/>
      <w:numFmt w:val="bullet"/>
      <w:lvlText w:val=""/>
      <w:lvlJc w:val="left"/>
      <w:pPr>
        <w:tabs>
          <w:tab w:val="num" w:pos="360"/>
        </w:tabs>
        <w:ind w:left="360" w:hanging="360"/>
      </w:pPr>
      <w:rPr>
        <w:rFonts w:ascii="Symbol" w:hAnsi="Symbol" w:hint="default"/>
      </w:rPr>
    </w:lvl>
    <w:lvl w:ilvl="1" w:tplc="8BEC46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91D69"/>
    <w:multiLevelType w:val="hybridMultilevel"/>
    <w:tmpl w:val="ADE81F44"/>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F749A"/>
    <w:multiLevelType w:val="singleLevel"/>
    <w:tmpl w:val="090C8806"/>
    <w:lvl w:ilvl="0">
      <w:start w:val="1"/>
      <w:numFmt w:val="bullet"/>
      <w:lvlText w:val=""/>
      <w:lvlJc w:val="left"/>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E357ECE"/>
    <w:multiLevelType w:val="multilevel"/>
    <w:tmpl w:val="383CD190"/>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121B1A"/>
    <w:multiLevelType w:val="hybridMultilevel"/>
    <w:tmpl w:val="D144B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C0A60"/>
    <w:multiLevelType w:val="hybridMultilevel"/>
    <w:tmpl w:val="57189284"/>
    <w:lvl w:ilvl="0" w:tplc="707CAF3C">
      <w:start w:val="1"/>
      <w:numFmt w:val="bullet"/>
      <w:lvlText w:val=""/>
      <w:lvlJc w:val="left"/>
      <w:pPr>
        <w:tabs>
          <w:tab w:val="num" w:pos="720"/>
        </w:tabs>
        <w:ind w:left="720" w:hanging="360"/>
      </w:pPr>
      <w:rPr>
        <w:rFonts w:ascii="Symbol" w:hAnsi="Symbol" w:hint="default"/>
        <w:sz w:val="20"/>
      </w:rPr>
    </w:lvl>
    <w:lvl w:ilvl="1" w:tplc="2B863786" w:tentative="1">
      <w:start w:val="1"/>
      <w:numFmt w:val="bullet"/>
      <w:lvlText w:val="o"/>
      <w:lvlJc w:val="left"/>
      <w:pPr>
        <w:tabs>
          <w:tab w:val="num" w:pos="1440"/>
        </w:tabs>
        <w:ind w:left="1440" w:hanging="360"/>
      </w:pPr>
      <w:rPr>
        <w:rFonts w:ascii="Courier New" w:hAnsi="Courier New" w:hint="default"/>
        <w:sz w:val="20"/>
      </w:rPr>
    </w:lvl>
    <w:lvl w:ilvl="2" w:tplc="95E4D2F6" w:tentative="1">
      <w:start w:val="1"/>
      <w:numFmt w:val="bullet"/>
      <w:lvlText w:val=""/>
      <w:lvlJc w:val="left"/>
      <w:pPr>
        <w:tabs>
          <w:tab w:val="num" w:pos="2160"/>
        </w:tabs>
        <w:ind w:left="2160" w:hanging="360"/>
      </w:pPr>
      <w:rPr>
        <w:rFonts w:ascii="Wingdings" w:hAnsi="Wingdings" w:hint="default"/>
        <w:sz w:val="20"/>
      </w:rPr>
    </w:lvl>
    <w:lvl w:ilvl="3" w:tplc="B84CB860" w:tentative="1">
      <w:start w:val="1"/>
      <w:numFmt w:val="bullet"/>
      <w:lvlText w:val=""/>
      <w:lvlJc w:val="left"/>
      <w:pPr>
        <w:tabs>
          <w:tab w:val="num" w:pos="2880"/>
        </w:tabs>
        <w:ind w:left="2880" w:hanging="360"/>
      </w:pPr>
      <w:rPr>
        <w:rFonts w:ascii="Wingdings" w:hAnsi="Wingdings" w:hint="default"/>
        <w:sz w:val="20"/>
      </w:rPr>
    </w:lvl>
    <w:lvl w:ilvl="4" w:tplc="C57CB8E6" w:tentative="1">
      <w:start w:val="1"/>
      <w:numFmt w:val="bullet"/>
      <w:lvlText w:val=""/>
      <w:lvlJc w:val="left"/>
      <w:pPr>
        <w:tabs>
          <w:tab w:val="num" w:pos="3600"/>
        </w:tabs>
        <w:ind w:left="3600" w:hanging="360"/>
      </w:pPr>
      <w:rPr>
        <w:rFonts w:ascii="Wingdings" w:hAnsi="Wingdings" w:hint="default"/>
        <w:sz w:val="20"/>
      </w:rPr>
    </w:lvl>
    <w:lvl w:ilvl="5" w:tplc="06ECED10" w:tentative="1">
      <w:start w:val="1"/>
      <w:numFmt w:val="bullet"/>
      <w:lvlText w:val=""/>
      <w:lvlJc w:val="left"/>
      <w:pPr>
        <w:tabs>
          <w:tab w:val="num" w:pos="4320"/>
        </w:tabs>
        <w:ind w:left="4320" w:hanging="360"/>
      </w:pPr>
      <w:rPr>
        <w:rFonts w:ascii="Wingdings" w:hAnsi="Wingdings" w:hint="default"/>
        <w:sz w:val="20"/>
      </w:rPr>
    </w:lvl>
    <w:lvl w:ilvl="6" w:tplc="1A52407C" w:tentative="1">
      <w:start w:val="1"/>
      <w:numFmt w:val="bullet"/>
      <w:lvlText w:val=""/>
      <w:lvlJc w:val="left"/>
      <w:pPr>
        <w:tabs>
          <w:tab w:val="num" w:pos="5040"/>
        </w:tabs>
        <w:ind w:left="5040" w:hanging="360"/>
      </w:pPr>
      <w:rPr>
        <w:rFonts w:ascii="Wingdings" w:hAnsi="Wingdings" w:hint="default"/>
        <w:sz w:val="20"/>
      </w:rPr>
    </w:lvl>
    <w:lvl w:ilvl="7" w:tplc="655AC91E" w:tentative="1">
      <w:start w:val="1"/>
      <w:numFmt w:val="bullet"/>
      <w:lvlText w:val=""/>
      <w:lvlJc w:val="left"/>
      <w:pPr>
        <w:tabs>
          <w:tab w:val="num" w:pos="5760"/>
        </w:tabs>
        <w:ind w:left="5760" w:hanging="360"/>
      </w:pPr>
      <w:rPr>
        <w:rFonts w:ascii="Wingdings" w:hAnsi="Wingdings" w:hint="default"/>
        <w:sz w:val="20"/>
      </w:rPr>
    </w:lvl>
    <w:lvl w:ilvl="8" w:tplc="FC7A8B9E" w:tentative="1">
      <w:start w:val="1"/>
      <w:numFmt w:val="bullet"/>
      <w:lvlText w:val=""/>
      <w:lvlJc w:val="left"/>
      <w:pPr>
        <w:tabs>
          <w:tab w:val="num" w:pos="6480"/>
        </w:tabs>
        <w:ind w:left="6480" w:hanging="360"/>
      </w:pPr>
      <w:rPr>
        <w:rFonts w:ascii="Wingdings" w:hAnsi="Wingdings" w:hint="default"/>
        <w:sz w:val="20"/>
      </w:rPr>
    </w:lvl>
  </w:abstractNum>
  <w:num w:numId="1" w16cid:durableId="1063412727">
    <w:abstractNumId w:val="11"/>
  </w:num>
  <w:num w:numId="2" w16cid:durableId="106588802">
    <w:abstractNumId w:val="18"/>
  </w:num>
  <w:num w:numId="3" w16cid:durableId="885415306">
    <w:abstractNumId w:val="13"/>
  </w:num>
  <w:num w:numId="4" w16cid:durableId="393509185">
    <w:abstractNumId w:val="27"/>
  </w:num>
  <w:num w:numId="5" w16cid:durableId="784690126">
    <w:abstractNumId w:val="47"/>
  </w:num>
  <w:num w:numId="6" w16cid:durableId="1865903033">
    <w:abstractNumId w:val="30"/>
  </w:num>
  <w:num w:numId="7" w16cid:durableId="643243215">
    <w:abstractNumId w:val="26"/>
  </w:num>
  <w:num w:numId="8" w16cid:durableId="1740008517">
    <w:abstractNumId w:val="12"/>
  </w:num>
  <w:num w:numId="9" w16cid:durableId="1761028476">
    <w:abstractNumId w:val="35"/>
  </w:num>
  <w:num w:numId="10" w16cid:durableId="370766867">
    <w:abstractNumId w:val="22"/>
  </w:num>
  <w:num w:numId="11" w16cid:durableId="834339729">
    <w:abstractNumId w:val="8"/>
  </w:num>
  <w:num w:numId="12" w16cid:durableId="418212041">
    <w:abstractNumId w:val="29"/>
  </w:num>
  <w:num w:numId="13" w16cid:durableId="142089688">
    <w:abstractNumId w:val="19"/>
  </w:num>
  <w:num w:numId="14" w16cid:durableId="773982529">
    <w:abstractNumId w:val="4"/>
  </w:num>
  <w:num w:numId="15" w16cid:durableId="736052860">
    <w:abstractNumId w:val="0"/>
  </w:num>
  <w:num w:numId="16" w16cid:durableId="697318613">
    <w:abstractNumId w:val="44"/>
  </w:num>
  <w:num w:numId="17" w16cid:durableId="1521889661">
    <w:abstractNumId w:val="17"/>
  </w:num>
  <w:num w:numId="18" w16cid:durableId="1105078973">
    <w:abstractNumId w:val="43"/>
  </w:num>
  <w:num w:numId="19" w16cid:durableId="1199582241">
    <w:abstractNumId w:val="28"/>
  </w:num>
  <w:num w:numId="20" w16cid:durableId="1871019794">
    <w:abstractNumId w:val="21"/>
  </w:num>
  <w:num w:numId="21" w16cid:durableId="13461768">
    <w:abstractNumId w:val="6"/>
  </w:num>
  <w:num w:numId="22" w16cid:durableId="1654022767">
    <w:abstractNumId w:val="16"/>
  </w:num>
  <w:num w:numId="23" w16cid:durableId="736393710">
    <w:abstractNumId w:val="23"/>
  </w:num>
  <w:num w:numId="24" w16cid:durableId="1896697859">
    <w:abstractNumId w:val="37"/>
  </w:num>
  <w:num w:numId="25" w16cid:durableId="1686859782">
    <w:abstractNumId w:val="9"/>
  </w:num>
  <w:num w:numId="26" w16cid:durableId="1397127683">
    <w:abstractNumId w:val="5"/>
  </w:num>
  <w:num w:numId="27" w16cid:durableId="822428163">
    <w:abstractNumId w:val="32"/>
  </w:num>
  <w:num w:numId="28" w16cid:durableId="1030644290">
    <w:abstractNumId w:val="41"/>
  </w:num>
  <w:num w:numId="29" w16cid:durableId="39284631">
    <w:abstractNumId w:val="3"/>
  </w:num>
  <w:num w:numId="30" w16cid:durableId="1272280111">
    <w:abstractNumId w:val="25"/>
  </w:num>
  <w:num w:numId="31" w16cid:durableId="318657727">
    <w:abstractNumId w:val="15"/>
  </w:num>
  <w:num w:numId="32" w16cid:durableId="817570419">
    <w:abstractNumId w:val="31"/>
  </w:num>
  <w:num w:numId="33" w16cid:durableId="1785267616">
    <w:abstractNumId w:val="42"/>
  </w:num>
  <w:num w:numId="34" w16cid:durableId="1523781374">
    <w:abstractNumId w:val="36"/>
  </w:num>
  <w:num w:numId="35" w16cid:durableId="491410860">
    <w:abstractNumId w:val="7"/>
  </w:num>
  <w:num w:numId="36" w16cid:durableId="4942369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432748795">
    <w:abstractNumId w:val="38"/>
  </w:num>
  <w:num w:numId="38" w16cid:durableId="300355080">
    <w:abstractNumId w:val="1"/>
  </w:num>
  <w:num w:numId="39" w16cid:durableId="510534866">
    <w:abstractNumId w:val="14"/>
  </w:num>
  <w:num w:numId="40" w16cid:durableId="1014184845">
    <w:abstractNumId w:val="34"/>
  </w:num>
  <w:num w:numId="41" w16cid:durableId="1723140694">
    <w:abstractNumId w:val="45"/>
  </w:num>
  <w:num w:numId="42" w16cid:durableId="315231429">
    <w:abstractNumId w:val="33"/>
  </w:num>
  <w:num w:numId="43" w16cid:durableId="1896822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3134487">
    <w:abstractNumId w:val="10"/>
  </w:num>
  <w:num w:numId="45" w16cid:durableId="1454910273">
    <w:abstractNumId w:val="40"/>
  </w:num>
  <w:num w:numId="46" w16cid:durableId="610672228">
    <w:abstractNumId w:val="24"/>
  </w:num>
  <w:num w:numId="47" w16cid:durableId="847718827">
    <w:abstractNumId w:val="20"/>
  </w:num>
  <w:num w:numId="48" w16cid:durableId="39678357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09"/>
    <w:rsid w:val="00010BD2"/>
    <w:rsid w:val="00012D27"/>
    <w:rsid w:val="00030936"/>
    <w:rsid w:val="000339C2"/>
    <w:rsid w:val="00043297"/>
    <w:rsid w:val="00043859"/>
    <w:rsid w:val="0004696A"/>
    <w:rsid w:val="00047951"/>
    <w:rsid w:val="00053C71"/>
    <w:rsid w:val="000558A9"/>
    <w:rsid w:val="00056FAB"/>
    <w:rsid w:val="00057D88"/>
    <w:rsid w:val="00082632"/>
    <w:rsid w:val="00090B46"/>
    <w:rsid w:val="000A1BD3"/>
    <w:rsid w:val="000A26C0"/>
    <w:rsid w:val="000B1199"/>
    <w:rsid w:val="000B2B0A"/>
    <w:rsid w:val="000B6206"/>
    <w:rsid w:val="000C0C6B"/>
    <w:rsid w:val="000C46BA"/>
    <w:rsid w:val="000C5069"/>
    <w:rsid w:val="000D50C0"/>
    <w:rsid w:val="000D63A3"/>
    <w:rsid w:val="000E1A3F"/>
    <w:rsid w:val="000E2328"/>
    <w:rsid w:val="000E31BA"/>
    <w:rsid w:val="000E7A87"/>
    <w:rsid w:val="000F3021"/>
    <w:rsid w:val="000F44A1"/>
    <w:rsid w:val="000F4F53"/>
    <w:rsid w:val="00101C44"/>
    <w:rsid w:val="00113773"/>
    <w:rsid w:val="0011435F"/>
    <w:rsid w:val="00121499"/>
    <w:rsid w:val="001242A3"/>
    <w:rsid w:val="0012621C"/>
    <w:rsid w:val="0013418E"/>
    <w:rsid w:val="001347FD"/>
    <w:rsid w:val="001350D4"/>
    <w:rsid w:val="001434CE"/>
    <w:rsid w:val="00153C59"/>
    <w:rsid w:val="001729C3"/>
    <w:rsid w:val="00172DF4"/>
    <w:rsid w:val="00175A28"/>
    <w:rsid w:val="00175F0F"/>
    <w:rsid w:val="00177028"/>
    <w:rsid w:val="00180D9A"/>
    <w:rsid w:val="0018281A"/>
    <w:rsid w:val="001830B8"/>
    <w:rsid w:val="00187C7B"/>
    <w:rsid w:val="00193F8D"/>
    <w:rsid w:val="001A1BCF"/>
    <w:rsid w:val="001A5F9C"/>
    <w:rsid w:val="001B11E5"/>
    <w:rsid w:val="001B4D31"/>
    <w:rsid w:val="001D6910"/>
    <w:rsid w:val="001E0227"/>
    <w:rsid w:val="001E477E"/>
    <w:rsid w:val="001E6DC3"/>
    <w:rsid w:val="001F39B1"/>
    <w:rsid w:val="00205F92"/>
    <w:rsid w:val="00217269"/>
    <w:rsid w:val="002179F2"/>
    <w:rsid w:val="00222F69"/>
    <w:rsid w:val="0022363D"/>
    <w:rsid w:val="00224C10"/>
    <w:rsid w:val="00230DFF"/>
    <w:rsid w:val="00254E32"/>
    <w:rsid w:val="00264916"/>
    <w:rsid w:val="00267B2C"/>
    <w:rsid w:val="00267C63"/>
    <w:rsid w:val="002703E9"/>
    <w:rsid w:val="00270BF7"/>
    <w:rsid w:val="00272703"/>
    <w:rsid w:val="00274001"/>
    <w:rsid w:val="002871E9"/>
    <w:rsid w:val="002923D3"/>
    <w:rsid w:val="002A3CD7"/>
    <w:rsid w:val="002A6196"/>
    <w:rsid w:val="002B1EF5"/>
    <w:rsid w:val="002B2ED4"/>
    <w:rsid w:val="002B7B01"/>
    <w:rsid w:val="002D55A2"/>
    <w:rsid w:val="002E0C19"/>
    <w:rsid w:val="002E0D26"/>
    <w:rsid w:val="002E1A0B"/>
    <w:rsid w:val="002E3631"/>
    <w:rsid w:val="002E3CFF"/>
    <w:rsid w:val="002E61FA"/>
    <w:rsid w:val="002F27FB"/>
    <w:rsid w:val="003009AC"/>
    <w:rsid w:val="00304ABE"/>
    <w:rsid w:val="003134E8"/>
    <w:rsid w:val="00315409"/>
    <w:rsid w:val="00316640"/>
    <w:rsid w:val="0033003B"/>
    <w:rsid w:val="00334B4B"/>
    <w:rsid w:val="00335377"/>
    <w:rsid w:val="003374D8"/>
    <w:rsid w:val="0033790E"/>
    <w:rsid w:val="003404F3"/>
    <w:rsid w:val="00342580"/>
    <w:rsid w:val="00342F2A"/>
    <w:rsid w:val="00343367"/>
    <w:rsid w:val="00345B09"/>
    <w:rsid w:val="00352139"/>
    <w:rsid w:val="003525E8"/>
    <w:rsid w:val="0035732A"/>
    <w:rsid w:val="00361BF0"/>
    <w:rsid w:val="00363867"/>
    <w:rsid w:val="0037059F"/>
    <w:rsid w:val="0037112B"/>
    <w:rsid w:val="00371245"/>
    <w:rsid w:val="0038297D"/>
    <w:rsid w:val="0038308E"/>
    <w:rsid w:val="00383D54"/>
    <w:rsid w:val="00385497"/>
    <w:rsid w:val="003862FD"/>
    <w:rsid w:val="003A251B"/>
    <w:rsid w:val="003A36D6"/>
    <w:rsid w:val="003A3746"/>
    <w:rsid w:val="003A4E19"/>
    <w:rsid w:val="003A4F1A"/>
    <w:rsid w:val="003A65F6"/>
    <w:rsid w:val="003B4D40"/>
    <w:rsid w:val="003C28BC"/>
    <w:rsid w:val="003F079A"/>
    <w:rsid w:val="003F34B9"/>
    <w:rsid w:val="00400899"/>
    <w:rsid w:val="00402592"/>
    <w:rsid w:val="00403BAE"/>
    <w:rsid w:val="00406112"/>
    <w:rsid w:val="00406A3A"/>
    <w:rsid w:val="004111EA"/>
    <w:rsid w:val="004154FC"/>
    <w:rsid w:val="004238F2"/>
    <w:rsid w:val="00431DFC"/>
    <w:rsid w:val="00435F7B"/>
    <w:rsid w:val="0044072A"/>
    <w:rsid w:val="00444B5F"/>
    <w:rsid w:val="00445FD5"/>
    <w:rsid w:val="00454AC0"/>
    <w:rsid w:val="0045595F"/>
    <w:rsid w:val="00456F8B"/>
    <w:rsid w:val="00460349"/>
    <w:rsid w:val="00463C3C"/>
    <w:rsid w:val="004645B7"/>
    <w:rsid w:val="00466245"/>
    <w:rsid w:val="00471887"/>
    <w:rsid w:val="00474E62"/>
    <w:rsid w:val="00475207"/>
    <w:rsid w:val="0047587C"/>
    <w:rsid w:val="00476BD0"/>
    <w:rsid w:val="00483646"/>
    <w:rsid w:val="00492B31"/>
    <w:rsid w:val="004A12AE"/>
    <w:rsid w:val="004A21F9"/>
    <w:rsid w:val="004A353D"/>
    <w:rsid w:val="004A3E15"/>
    <w:rsid w:val="004A4190"/>
    <w:rsid w:val="004A5AF4"/>
    <w:rsid w:val="004A61A6"/>
    <w:rsid w:val="004B77F2"/>
    <w:rsid w:val="004C1279"/>
    <w:rsid w:val="004C66CC"/>
    <w:rsid w:val="004D0371"/>
    <w:rsid w:val="004D5FCE"/>
    <w:rsid w:val="004E3F30"/>
    <w:rsid w:val="004E5938"/>
    <w:rsid w:val="004F05B7"/>
    <w:rsid w:val="004F3305"/>
    <w:rsid w:val="004F7C5E"/>
    <w:rsid w:val="00502639"/>
    <w:rsid w:val="00511B5F"/>
    <w:rsid w:val="00512DD1"/>
    <w:rsid w:val="00514D56"/>
    <w:rsid w:val="00524471"/>
    <w:rsid w:val="0052549B"/>
    <w:rsid w:val="0053181A"/>
    <w:rsid w:val="00532678"/>
    <w:rsid w:val="0054073B"/>
    <w:rsid w:val="00542276"/>
    <w:rsid w:val="0054302C"/>
    <w:rsid w:val="005433C9"/>
    <w:rsid w:val="00545EDD"/>
    <w:rsid w:val="00550D00"/>
    <w:rsid w:val="00554FC5"/>
    <w:rsid w:val="00555E09"/>
    <w:rsid w:val="00562E28"/>
    <w:rsid w:val="0057187B"/>
    <w:rsid w:val="0057512E"/>
    <w:rsid w:val="00582B75"/>
    <w:rsid w:val="00584C9D"/>
    <w:rsid w:val="00586E6C"/>
    <w:rsid w:val="005A5E49"/>
    <w:rsid w:val="005A6448"/>
    <w:rsid w:val="005B4DAE"/>
    <w:rsid w:val="005C0B61"/>
    <w:rsid w:val="005C5059"/>
    <w:rsid w:val="005D208A"/>
    <w:rsid w:val="005D4F67"/>
    <w:rsid w:val="005D5CE4"/>
    <w:rsid w:val="005D79C4"/>
    <w:rsid w:val="005E02B0"/>
    <w:rsid w:val="005E542F"/>
    <w:rsid w:val="005F241F"/>
    <w:rsid w:val="005F315E"/>
    <w:rsid w:val="005F595D"/>
    <w:rsid w:val="005F6796"/>
    <w:rsid w:val="005F7760"/>
    <w:rsid w:val="006062A2"/>
    <w:rsid w:val="006078D6"/>
    <w:rsid w:val="00615187"/>
    <w:rsid w:val="0062004D"/>
    <w:rsid w:val="00622BF7"/>
    <w:rsid w:val="00622DB6"/>
    <w:rsid w:val="0063103D"/>
    <w:rsid w:val="00642F52"/>
    <w:rsid w:val="00645D47"/>
    <w:rsid w:val="0064729F"/>
    <w:rsid w:val="00653559"/>
    <w:rsid w:val="00653C1E"/>
    <w:rsid w:val="0065422D"/>
    <w:rsid w:val="00656FB3"/>
    <w:rsid w:val="0066040F"/>
    <w:rsid w:val="0067790D"/>
    <w:rsid w:val="00682F86"/>
    <w:rsid w:val="006839EB"/>
    <w:rsid w:val="00693E4A"/>
    <w:rsid w:val="00696E87"/>
    <w:rsid w:val="006A0F09"/>
    <w:rsid w:val="006A50A5"/>
    <w:rsid w:val="006A77CA"/>
    <w:rsid w:val="006B0BBD"/>
    <w:rsid w:val="006B3857"/>
    <w:rsid w:val="006B61E2"/>
    <w:rsid w:val="006C4CF6"/>
    <w:rsid w:val="006D1E3F"/>
    <w:rsid w:val="006D3161"/>
    <w:rsid w:val="006D3F54"/>
    <w:rsid w:val="006D5F8A"/>
    <w:rsid w:val="006D758E"/>
    <w:rsid w:val="006E12E5"/>
    <w:rsid w:val="006F3737"/>
    <w:rsid w:val="006F5F52"/>
    <w:rsid w:val="006F70C8"/>
    <w:rsid w:val="00705794"/>
    <w:rsid w:val="0071236E"/>
    <w:rsid w:val="00717844"/>
    <w:rsid w:val="00726369"/>
    <w:rsid w:val="00736530"/>
    <w:rsid w:val="00740A51"/>
    <w:rsid w:val="007430A0"/>
    <w:rsid w:val="00743F57"/>
    <w:rsid w:val="0074464D"/>
    <w:rsid w:val="00744CCD"/>
    <w:rsid w:val="007455EB"/>
    <w:rsid w:val="00747231"/>
    <w:rsid w:val="0075109E"/>
    <w:rsid w:val="00751231"/>
    <w:rsid w:val="007534CB"/>
    <w:rsid w:val="0075679E"/>
    <w:rsid w:val="00757A82"/>
    <w:rsid w:val="00760AE9"/>
    <w:rsid w:val="00765512"/>
    <w:rsid w:val="007679EE"/>
    <w:rsid w:val="00767FE3"/>
    <w:rsid w:val="007741BA"/>
    <w:rsid w:val="00786991"/>
    <w:rsid w:val="007917C9"/>
    <w:rsid w:val="00795864"/>
    <w:rsid w:val="007A09B2"/>
    <w:rsid w:val="007A2995"/>
    <w:rsid w:val="007A52D2"/>
    <w:rsid w:val="007A5A96"/>
    <w:rsid w:val="007A7F22"/>
    <w:rsid w:val="007B06B0"/>
    <w:rsid w:val="007B1B13"/>
    <w:rsid w:val="007C1F83"/>
    <w:rsid w:val="007C2A74"/>
    <w:rsid w:val="007C4BFC"/>
    <w:rsid w:val="007C7A2B"/>
    <w:rsid w:val="007D243F"/>
    <w:rsid w:val="007D2F3D"/>
    <w:rsid w:val="007D3099"/>
    <w:rsid w:val="007D553E"/>
    <w:rsid w:val="007D59E4"/>
    <w:rsid w:val="007E0C68"/>
    <w:rsid w:val="007E407B"/>
    <w:rsid w:val="007E6683"/>
    <w:rsid w:val="007F3733"/>
    <w:rsid w:val="007F5FFF"/>
    <w:rsid w:val="00812B5A"/>
    <w:rsid w:val="008138B1"/>
    <w:rsid w:val="0081570F"/>
    <w:rsid w:val="00821DD2"/>
    <w:rsid w:val="00822B63"/>
    <w:rsid w:val="00825089"/>
    <w:rsid w:val="00841AAA"/>
    <w:rsid w:val="008579C1"/>
    <w:rsid w:val="00862400"/>
    <w:rsid w:val="00865E8E"/>
    <w:rsid w:val="0087049D"/>
    <w:rsid w:val="0087232E"/>
    <w:rsid w:val="008741B5"/>
    <w:rsid w:val="008812F3"/>
    <w:rsid w:val="00886845"/>
    <w:rsid w:val="00887807"/>
    <w:rsid w:val="008934E9"/>
    <w:rsid w:val="008954DE"/>
    <w:rsid w:val="00897246"/>
    <w:rsid w:val="008B3248"/>
    <w:rsid w:val="008B3B96"/>
    <w:rsid w:val="008C20FF"/>
    <w:rsid w:val="008C41FF"/>
    <w:rsid w:val="008D01A7"/>
    <w:rsid w:val="008D0514"/>
    <w:rsid w:val="008D13C7"/>
    <w:rsid w:val="008F2184"/>
    <w:rsid w:val="008F7E9B"/>
    <w:rsid w:val="0090074E"/>
    <w:rsid w:val="00905A96"/>
    <w:rsid w:val="00905AF9"/>
    <w:rsid w:val="00910172"/>
    <w:rsid w:val="00911ED9"/>
    <w:rsid w:val="009163E3"/>
    <w:rsid w:val="009201B2"/>
    <w:rsid w:val="009308FE"/>
    <w:rsid w:val="00940F8C"/>
    <w:rsid w:val="0094617F"/>
    <w:rsid w:val="00946DB4"/>
    <w:rsid w:val="00952668"/>
    <w:rsid w:val="00960835"/>
    <w:rsid w:val="00971F2B"/>
    <w:rsid w:val="00973411"/>
    <w:rsid w:val="00973D51"/>
    <w:rsid w:val="00974B2C"/>
    <w:rsid w:val="00981C4D"/>
    <w:rsid w:val="00985919"/>
    <w:rsid w:val="0098601E"/>
    <w:rsid w:val="00991E0F"/>
    <w:rsid w:val="00992295"/>
    <w:rsid w:val="00996C5B"/>
    <w:rsid w:val="009A0993"/>
    <w:rsid w:val="009A5244"/>
    <w:rsid w:val="009B1A74"/>
    <w:rsid w:val="009B7365"/>
    <w:rsid w:val="009C5A4D"/>
    <w:rsid w:val="009C6DA8"/>
    <w:rsid w:val="009D0F31"/>
    <w:rsid w:val="009D4C93"/>
    <w:rsid w:val="009F2236"/>
    <w:rsid w:val="00A01128"/>
    <w:rsid w:val="00A01751"/>
    <w:rsid w:val="00A01765"/>
    <w:rsid w:val="00A04581"/>
    <w:rsid w:val="00A04DFC"/>
    <w:rsid w:val="00A119B3"/>
    <w:rsid w:val="00A14E22"/>
    <w:rsid w:val="00A216E1"/>
    <w:rsid w:val="00A3069E"/>
    <w:rsid w:val="00A4127D"/>
    <w:rsid w:val="00A45DE0"/>
    <w:rsid w:val="00A47DC1"/>
    <w:rsid w:val="00A57DD1"/>
    <w:rsid w:val="00A62DCC"/>
    <w:rsid w:val="00A65841"/>
    <w:rsid w:val="00A7468B"/>
    <w:rsid w:val="00A81182"/>
    <w:rsid w:val="00A837F4"/>
    <w:rsid w:val="00A91040"/>
    <w:rsid w:val="00A97E5D"/>
    <w:rsid w:val="00AA0085"/>
    <w:rsid w:val="00AA0232"/>
    <w:rsid w:val="00AA2DAB"/>
    <w:rsid w:val="00AA3BDB"/>
    <w:rsid w:val="00AA7330"/>
    <w:rsid w:val="00AB0024"/>
    <w:rsid w:val="00AB36DF"/>
    <w:rsid w:val="00AB6B98"/>
    <w:rsid w:val="00AC6987"/>
    <w:rsid w:val="00AC75FE"/>
    <w:rsid w:val="00AD2F24"/>
    <w:rsid w:val="00AD74E6"/>
    <w:rsid w:val="00AF111A"/>
    <w:rsid w:val="00AF4C02"/>
    <w:rsid w:val="00AF50FD"/>
    <w:rsid w:val="00AF753B"/>
    <w:rsid w:val="00B01610"/>
    <w:rsid w:val="00B02C86"/>
    <w:rsid w:val="00B02CAF"/>
    <w:rsid w:val="00B12E2D"/>
    <w:rsid w:val="00B141C1"/>
    <w:rsid w:val="00B22EA0"/>
    <w:rsid w:val="00B25A15"/>
    <w:rsid w:val="00B3342E"/>
    <w:rsid w:val="00B4563C"/>
    <w:rsid w:val="00B56101"/>
    <w:rsid w:val="00B56281"/>
    <w:rsid w:val="00B655BE"/>
    <w:rsid w:val="00B66FFF"/>
    <w:rsid w:val="00B70AFE"/>
    <w:rsid w:val="00B71BA0"/>
    <w:rsid w:val="00B71D5E"/>
    <w:rsid w:val="00B736F6"/>
    <w:rsid w:val="00B82ABC"/>
    <w:rsid w:val="00B87A5F"/>
    <w:rsid w:val="00B927A3"/>
    <w:rsid w:val="00B93F9C"/>
    <w:rsid w:val="00BA1FA4"/>
    <w:rsid w:val="00BA6F22"/>
    <w:rsid w:val="00BB6B9B"/>
    <w:rsid w:val="00BB7483"/>
    <w:rsid w:val="00BC101A"/>
    <w:rsid w:val="00BC2366"/>
    <w:rsid w:val="00BC6BA5"/>
    <w:rsid w:val="00BD5DC0"/>
    <w:rsid w:val="00BE453A"/>
    <w:rsid w:val="00BF37C0"/>
    <w:rsid w:val="00BF3E36"/>
    <w:rsid w:val="00BF4A0F"/>
    <w:rsid w:val="00C032E4"/>
    <w:rsid w:val="00C04F51"/>
    <w:rsid w:val="00C166BB"/>
    <w:rsid w:val="00C20E12"/>
    <w:rsid w:val="00C23421"/>
    <w:rsid w:val="00C322BD"/>
    <w:rsid w:val="00C3452D"/>
    <w:rsid w:val="00C34FF2"/>
    <w:rsid w:val="00C3556F"/>
    <w:rsid w:val="00C40411"/>
    <w:rsid w:val="00C613B1"/>
    <w:rsid w:val="00C615EA"/>
    <w:rsid w:val="00C62E45"/>
    <w:rsid w:val="00C674F6"/>
    <w:rsid w:val="00C67A21"/>
    <w:rsid w:val="00C67E88"/>
    <w:rsid w:val="00C709B5"/>
    <w:rsid w:val="00C72AFF"/>
    <w:rsid w:val="00C832C8"/>
    <w:rsid w:val="00C90F4C"/>
    <w:rsid w:val="00C93C71"/>
    <w:rsid w:val="00C951F7"/>
    <w:rsid w:val="00CB00FC"/>
    <w:rsid w:val="00CC0358"/>
    <w:rsid w:val="00CC24EA"/>
    <w:rsid w:val="00CC2688"/>
    <w:rsid w:val="00CD7EB1"/>
    <w:rsid w:val="00CF525F"/>
    <w:rsid w:val="00D01B22"/>
    <w:rsid w:val="00D02F20"/>
    <w:rsid w:val="00D14DFE"/>
    <w:rsid w:val="00D169D8"/>
    <w:rsid w:val="00D21794"/>
    <w:rsid w:val="00D22C34"/>
    <w:rsid w:val="00D32450"/>
    <w:rsid w:val="00D33BFE"/>
    <w:rsid w:val="00D354F2"/>
    <w:rsid w:val="00D427CE"/>
    <w:rsid w:val="00D4357B"/>
    <w:rsid w:val="00D51CFF"/>
    <w:rsid w:val="00D5595D"/>
    <w:rsid w:val="00D616FC"/>
    <w:rsid w:val="00D6512C"/>
    <w:rsid w:val="00D66EE1"/>
    <w:rsid w:val="00D705EC"/>
    <w:rsid w:val="00D74662"/>
    <w:rsid w:val="00D908CC"/>
    <w:rsid w:val="00D95709"/>
    <w:rsid w:val="00DA05D5"/>
    <w:rsid w:val="00DA191B"/>
    <w:rsid w:val="00DA7353"/>
    <w:rsid w:val="00DB1188"/>
    <w:rsid w:val="00DB3AAA"/>
    <w:rsid w:val="00DB3C5A"/>
    <w:rsid w:val="00DB5D9F"/>
    <w:rsid w:val="00DC38EC"/>
    <w:rsid w:val="00DD19FC"/>
    <w:rsid w:val="00DD277E"/>
    <w:rsid w:val="00DD3D5E"/>
    <w:rsid w:val="00DE59E5"/>
    <w:rsid w:val="00DF2C1C"/>
    <w:rsid w:val="00E01EAC"/>
    <w:rsid w:val="00E12020"/>
    <w:rsid w:val="00E16754"/>
    <w:rsid w:val="00E1745A"/>
    <w:rsid w:val="00E25D64"/>
    <w:rsid w:val="00E263F0"/>
    <w:rsid w:val="00E31463"/>
    <w:rsid w:val="00E40C8F"/>
    <w:rsid w:val="00E41022"/>
    <w:rsid w:val="00E42864"/>
    <w:rsid w:val="00E44842"/>
    <w:rsid w:val="00E51190"/>
    <w:rsid w:val="00E51649"/>
    <w:rsid w:val="00E6326F"/>
    <w:rsid w:val="00E65F95"/>
    <w:rsid w:val="00E672A5"/>
    <w:rsid w:val="00E70EF1"/>
    <w:rsid w:val="00E72124"/>
    <w:rsid w:val="00E72992"/>
    <w:rsid w:val="00E779FB"/>
    <w:rsid w:val="00E810D5"/>
    <w:rsid w:val="00E81189"/>
    <w:rsid w:val="00E90443"/>
    <w:rsid w:val="00E91729"/>
    <w:rsid w:val="00E93A96"/>
    <w:rsid w:val="00E96197"/>
    <w:rsid w:val="00E964F8"/>
    <w:rsid w:val="00E97C95"/>
    <w:rsid w:val="00EB1CE1"/>
    <w:rsid w:val="00EB2167"/>
    <w:rsid w:val="00EB4BBB"/>
    <w:rsid w:val="00EB4C92"/>
    <w:rsid w:val="00EB5072"/>
    <w:rsid w:val="00EC6A56"/>
    <w:rsid w:val="00ED0FEC"/>
    <w:rsid w:val="00ED7919"/>
    <w:rsid w:val="00EE23AC"/>
    <w:rsid w:val="00EE2D48"/>
    <w:rsid w:val="00EE422D"/>
    <w:rsid w:val="00EE5B9C"/>
    <w:rsid w:val="00EF44CB"/>
    <w:rsid w:val="00EF4784"/>
    <w:rsid w:val="00EF6CAC"/>
    <w:rsid w:val="00F00D64"/>
    <w:rsid w:val="00F02797"/>
    <w:rsid w:val="00F02A33"/>
    <w:rsid w:val="00F049B0"/>
    <w:rsid w:val="00F05EC9"/>
    <w:rsid w:val="00F06A64"/>
    <w:rsid w:val="00F11CD7"/>
    <w:rsid w:val="00F12058"/>
    <w:rsid w:val="00F158D9"/>
    <w:rsid w:val="00F17DB3"/>
    <w:rsid w:val="00F266E4"/>
    <w:rsid w:val="00F27F77"/>
    <w:rsid w:val="00F33EAC"/>
    <w:rsid w:val="00F44D56"/>
    <w:rsid w:val="00F55437"/>
    <w:rsid w:val="00F55A08"/>
    <w:rsid w:val="00F6215B"/>
    <w:rsid w:val="00F8242F"/>
    <w:rsid w:val="00F834DF"/>
    <w:rsid w:val="00F8384F"/>
    <w:rsid w:val="00F952C6"/>
    <w:rsid w:val="00FA5309"/>
    <w:rsid w:val="00FA7F30"/>
    <w:rsid w:val="00FB2BCC"/>
    <w:rsid w:val="00FB69D9"/>
    <w:rsid w:val="00FC0534"/>
    <w:rsid w:val="00FC28E0"/>
    <w:rsid w:val="00FD41D6"/>
    <w:rsid w:val="00FE2B1A"/>
    <w:rsid w:val="00FE4DE3"/>
    <w:rsid w:val="00FE57EE"/>
    <w:rsid w:val="00F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E34D0AA"/>
  <w15:chartTrackingRefBased/>
  <w15:docId w15:val="{03F29CCD-F4EB-4D61-851A-FB5A7FC2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next w:val="BodyText"/>
    <w:link w:val="Heading1Char"/>
    <w:qFormat/>
    <w:rsid w:val="00E263F0"/>
    <w:pPr>
      <w:keepNext/>
      <w:spacing w:before="420"/>
      <w:outlineLvl w:val="0"/>
    </w:pPr>
    <w:rPr>
      <w:rFonts w:ascii="Arial" w:hAnsi="Arial"/>
      <w:b/>
      <w:kern w:val="28"/>
      <w:sz w:val="24"/>
    </w:rPr>
  </w:style>
  <w:style w:type="paragraph" w:styleId="Heading2">
    <w:name w:val="heading 2"/>
    <w:basedOn w:val="Heading1"/>
    <w:next w:val="BodyText"/>
    <w:qFormat/>
    <w:pPr>
      <w:spacing w:before="480"/>
      <w:ind w:left="360"/>
      <w:outlineLvl w:val="1"/>
    </w:pPr>
    <w:rPr>
      <w:kern w:val="0"/>
      <w:sz w:val="22"/>
      <w:szCs w:val="24"/>
    </w:rPr>
  </w:style>
  <w:style w:type="paragraph" w:styleId="Heading3">
    <w:name w:val="heading 3"/>
    <w:basedOn w:val="Heading2"/>
    <w:next w:val="BodyText"/>
    <w:qFormat/>
    <w:pPr>
      <w:outlineLvl w:val="2"/>
    </w:pPr>
    <w:rPr>
      <w:b w:val="0"/>
      <w:i/>
    </w:rPr>
  </w:style>
  <w:style w:type="paragraph" w:styleId="Heading6">
    <w:name w:val="heading 6"/>
    <w:basedOn w:val="Normal"/>
    <w:next w:val="Normal"/>
    <w:qFormat/>
    <w:pPr>
      <w:keepNext/>
      <w:tabs>
        <w:tab w:val="left" w:pos="-720"/>
        <w:tab w:val="left" w:pos="0"/>
      </w:tabs>
      <w:suppressAutoHyphens/>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4"/>
    </w:rPr>
  </w:style>
  <w:style w:type="paragraph" w:customStyle="1" w:styleId="Heading1researchers">
    <w:name w:val="Heading 1 researchers"/>
    <w:basedOn w:val="Heading1"/>
    <w:pPr>
      <w:spacing w:after="240"/>
    </w:pPr>
  </w:style>
  <w:style w:type="paragraph" w:customStyle="1" w:styleId="Contact">
    <w:name w:val="Contact"/>
    <w:basedOn w:val="BodyText"/>
    <w:pPr>
      <w:keepNext/>
      <w:spacing w:before="60" w:after="60"/>
      <w:ind w:left="0"/>
    </w:p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20"/>
    <w:qFormat/>
    <w:rPr>
      <w:i/>
      <w:iCs/>
    </w:rPr>
  </w:style>
  <w:style w:type="character" w:styleId="Strong">
    <w:name w:val="Strong"/>
    <w:uiPriority w:val="22"/>
    <w:qFormat/>
    <w:rPr>
      <w:rFonts w:ascii="Arial" w:hAnsi="Arial"/>
      <w:b/>
      <w:bCs/>
      <w:sz w:val="21"/>
    </w:rPr>
  </w:style>
  <w:style w:type="character" w:customStyle="1" w:styleId="YesNo">
    <w:name w:val="Yes/No"/>
    <w:rPr>
      <w:rFonts w:ascii="Arial" w:hAnsi="Arial"/>
      <w:b/>
      <w:smallCaps/>
      <w:sz w:val="22"/>
    </w:rPr>
  </w:style>
  <w:style w:type="paragraph" w:styleId="BodyText">
    <w:name w:val="Body Text"/>
    <w:link w:val="BodyTextChar"/>
    <w:uiPriority w:val="99"/>
    <w:rsid w:val="006D5F8A"/>
    <w:pPr>
      <w:spacing w:before="240"/>
      <w:ind w:left="360"/>
    </w:pPr>
    <w:rPr>
      <w:sz w:val="24"/>
    </w:rPr>
  </w:style>
  <w:style w:type="character" w:customStyle="1" w:styleId="Keystroke">
    <w:name w:val="Keystroke"/>
    <w:rPr>
      <w:smallCaps/>
    </w:rPr>
  </w:style>
  <w:style w:type="character" w:customStyle="1" w:styleId="Path">
    <w:name w:val="Path"/>
    <w:rPr>
      <w:b/>
    </w:rPr>
  </w:style>
  <w:style w:type="paragraph" w:styleId="Title">
    <w:name w:val="Title"/>
    <w:next w:val="BodyText"/>
    <w:qFormat/>
    <w:pPr>
      <w:spacing w:before="360" w:after="360"/>
      <w:jc w:val="center"/>
      <w:outlineLvl w:val="0"/>
    </w:pPr>
    <w:rPr>
      <w:rFonts w:ascii="Arial" w:hAnsi="Arial"/>
      <w:b/>
      <w:noProof/>
      <w:kern w:val="28"/>
      <w:sz w:val="32"/>
    </w:rPr>
  </w:style>
  <w:style w:type="paragraph" w:styleId="Header">
    <w:name w:val="header"/>
    <w:basedOn w:val="Normal"/>
    <w:pPr>
      <w:tabs>
        <w:tab w:val="center" w:pos="4320"/>
        <w:tab w:val="right" w:pos="8640"/>
      </w:tabs>
    </w:pPr>
  </w:style>
  <w:style w:type="paragraph" w:styleId="Footer">
    <w:name w:val="footer"/>
    <w:pPr>
      <w:jc w:val="center"/>
    </w:pPr>
    <w:rPr>
      <w:noProof/>
      <w:sz w:val="24"/>
    </w:rPr>
  </w:style>
  <w:style w:type="character" w:styleId="PageNumber">
    <w:name w:val="page number"/>
    <w:basedOn w:val="DefaultParagraphFont"/>
  </w:style>
  <w:style w:type="paragraph" w:customStyle="1" w:styleId="BodyTextBullet1">
    <w:name w:val="Body Text Bullet 1"/>
    <w:basedOn w:val="BodyText"/>
    <w:pPr>
      <w:numPr>
        <w:numId w:val="18"/>
      </w:numPr>
      <w:spacing w:before="140"/>
    </w:pPr>
  </w:style>
  <w:style w:type="paragraph" w:customStyle="1" w:styleId="BodyTextBullet2">
    <w:name w:val="Body Text Bullet 2"/>
    <w:basedOn w:val="BodyText"/>
    <w:pPr>
      <w:numPr>
        <w:numId w:val="19"/>
      </w:numPr>
      <w:spacing w:before="140"/>
    </w:pPr>
  </w:style>
  <w:style w:type="paragraph" w:styleId="Subtitle">
    <w:name w:val="Subtitle"/>
    <w:basedOn w:val="Title"/>
    <w:next w:val="BodyText"/>
    <w:qFormat/>
    <w:pPr>
      <w:spacing w:after="0"/>
      <w:outlineLvl w:val="9"/>
    </w:pPr>
    <w:rPr>
      <w:rFonts w:cs="Arial"/>
      <w:sz w:val="24"/>
      <w:szCs w:val="24"/>
    </w:rPr>
  </w:style>
  <w:style w:type="paragraph" w:styleId="DocumentMap">
    <w:name w:val="Document Map"/>
    <w:basedOn w:val="Normal"/>
    <w:semiHidden/>
    <w:pPr>
      <w:shd w:val="clear" w:color="auto" w:fill="000080"/>
    </w:pPr>
    <w:rPr>
      <w:rFonts w:ascii="Tahoma" w:hAnsi="Tahoma" w:cs="Tahoma"/>
      <w:sz w:val="16"/>
      <w:szCs w:val="24"/>
    </w:rPr>
  </w:style>
  <w:style w:type="paragraph" w:styleId="Date">
    <w:name w:val="Date"/>
    <w:basedOn w:val="BodyText"/>
    <w:next w:val="BodyText"/>
    <w:pPr>
      <w:spacing w:before="0" w:after="280"/>
      <w:jc w:val="center"/>
    </w:pPr>
  </w:style>
  <w:style w:type="paragraph" w:styleId="BodyTextIndent">
    <w:name w:val="Body Text Indent"/>
    <w:basedOn w:val="BodyText"/>
  </w:style>
  <w:style w:type="paragraph" w:customStyle="1" w:styleId="Notexcluded">
    <w:name w:val="Not excluded"/>
    <w:basedOn w:val="Normal"/>
    <w:next w:val="BodyText"/>
    <w:pPr>
      <w:spacing w:after="20"/>
      <w:ind w:left="360"/>
    </w:pPr>
    <w:rPr>
      <w:i/>
      <w:sz w:val="16"/>
    </w:rPr>
  </w:style>
  <w:style w:type="paragraph" w:styleId="ListNumber">
    <w:name w:val="List Number"/>
    <w:basedOn w:val="BodyText"/>
    <w:pPr>
      <w:numPr>
        <w:numId w:val="15"/>
      </w:numPr>
    </w:pPr>
  </w:style>
  <w:style w:type="paragraph" w:customStyle="1" w:styleId="Tablecell">
    <w:name w:val="Table cell"/>
    <w:basedOn w:val="BodyText"/>
    <w:rsid w:val="00F17DB3"/>
    <w:pPr>
      <w:keepNext/>
      <w:spacing w:before="40" w:after="40"/>
      <w:ind w:left="0"/>
    </w:pPr>
    <w:rPr>
      <w:sz w:val="22"/>
    </w:rPr>
  </w:style>
  <w:style w:type="paragraph" w:customStyle="1" w:styleId="Tablecellindent">
    <w:name w:val="Table cell indent"/>
    <w:basedOn w:val="Tablecell"/>
    <w:pPr>
      <w:ind w:left="144"/>
    </w:pPr>
  </w:style>
  <w:style w:type="paragraph" w:customStyle="1" w:styleId="Tablecellindent2">
    <w:name w:val="Table cell indent 2"/>
    <w:basedOn w:val="Tablecell"/>
    <w:pPr>
      <w:ind w:left="288"/>
    </w:pPr>
  </w:style>
  <w:style w:type="paragraph" w:customStyle="1" w:styleId="Tablecellheader">
    <w:name w:val="Table cell header"/>
    <w:basedOn w:val="Tablecell"/>
    <w:next w:val="Tablecell"/>
    <w:rPr>
      <w:rFonts w:ascii="Arial" w:hAnsi="Arial"/>
      <w:b/>
      <w:sz w:val="21"/>
    </w:rPr>
  </w:style>
  <w:style w:type="paragraph" w:styleId="Caption">
    <w:name w:val="caption"/>
    <w:basedOn w:val="BodyText"/>
    <w:next w:val="BodyText"/>
    <w:qFormat/>
    <w:pPr>
      <w:keepNext/>
      <w:spacing w:before="420" w:after="140"/>
      <w:ind w:left="0"/>
    </w:pPr>
    <w:rPr>
      <w:rFonts w:ascii="Arial" w:hAnsi="Arial"/>
      <w:b/>
      <w:bCs/>
      <w:sz w:val="21"/>
    </w:rPr>
  </w:style>
  <w:style w:type="character" w:customStyle="1" w:styleId="Acronym">
    <w:name w:val="Acronym"/>
    <w:rPr>
      <w:smallCaps/>
    </w:rPr>
  </w:style>
  <w:style w:type="paragraph" w:styleId="BlockText">
    <w:name w:val="Block Text"/>
    <w:basedOn w:val="BodyText"/>
    <w:pPr>
      <w:ind w:left="1440" w:right="1440"/>
    </w:pPr>
    <w:rPr>
      <w:sz w:val="20"/>
    </w:rPr>
  </w:style>
  <w:style w:type="paragraph" w:customStyle="1" w:styleId="Query">
    <w:name w:val="Query"/>
    <w:basedOn w:val="BodyText"/>
    <w:rPr>
      <w:b/>
      <w:i/>
      <w:color w:val="FF0000"/>
      <w:szCs w:val="24"/>
    </w:rPr>
  </w:style>
  <w:style w:type="paragraph" w:customStyle="1" w:styleId="BodyTextNumbered">
    <w:name w:val="Body Text Numbered"/>
    <w:basedOn w:val="BodyText"/>
    <w:pPr>
      <w:numPr>
        <w:numId w:val="20"/>
      </w:numPr>
    </w:pPr>
  </w:style>
  <w:style w:type="paragraph" w:customStyle="1" w:styleId="Tablefootnote">
    <w:name w:val="Table footnote"/>
    <w:basedOn w:val="Tablecell"/>
    <w:pPr>
      <w:spacing w:after="0"/>
      <w:ind w:left="144" w:hanging="144"/>
    </w:pPr>
    <w:rPr>
      <w:szCs w:val="18"/>
    </w:rPr>
  </w:style>
  <w:style w:type="paragraph" w:customStyle="1" w:styleId="Tableafter">
    <w:name w:val="Table after"/>
    <w:basedOn w:val="BodyText"/>
    <w:next w:val="BodyText"/>
    <w:rsid w:val="00F17DB3"/>
    <w:pPr>
      <w:spacing w:before="0"/>
    </w:pPr>
  </w:style>
  <w:style w:type="character" w:customStyle="1" w:styleId="Gene">
    <w:name w:val="Gene"/>
    <w:rPr>
      <w:i/>
    </w:rPr>
  </w:style>
  <w:style w:type="paragraph" w:customStyle="1" w:styleId="Subhead">
    <w:name w:val="Subhead"/>
    <w:basedOn w:val="BodyText"/>
    <w:rPr>
      <w:i/>
    </w:rPr>
  </w:style>
  <w:style w:type="paragraph" w:customStyle="1" w:styleId="Author">
    <w:name w:val="Author"/>
    <w:basedOn w:val="BodyText"/>
    <w:next w:val="BodyText"/>
    <w:pPr>
      <w:spacing w:before="0"/>
      <w:jc w:val="center"/>
    </w:pPr>
  </w:style>
  <w:style w:type="paragraph" w:customStyle="1" w:styleId="Tablecellleft">
    <w:name w:val="Table cell left"/>
    <w:basedOn w:val="Tablecell"/>
  </w:style>
  <w:style w:type="paragraph" w:customStyle="1" w:styleId="Memo">
    <w:name w:val="Memo"/>
    <w:basedOn w:val="BodyText"/>
    <w:pPr>
      <w:spacing w:before="0"/>
    </w:pPr>
  </w:style>
  <w:style w:type="paragraph" w:customStyle="1" w:styleId="Initials">
    <w:name w:val="Initials"/>
    <w:basedOn w:val="BodyText"/>
    <w:pPr>
      <w:pBdr>
        <w:top w:val="single" w:sz="2" w:space="1" w:color="auto"/>
        <w:left w:val="single" w:sz="2" w:space="4" w:color="auto"/>
        <w:bottom w:val="single" w:sz="2" w:space="1" w:color="auto"/>
        <w:right w:val="single" w:sz="2" w:space="4" w:color="auto"/>
      </w:pBdr>
      <w:tabs>
        <w:tab w:val="left" w:pos="2160"/>
        <w:tab w:val="left" w:pos="3600"/>
        <w:tab w:val="left" w:pos="5760"/>
      </w:tabs>
    </w:pPr>
    <w:rPr>
      <w:lang w:val="en"/>
    </w:rPr>
  </w:style>
  <w:style w:type="paragraph" w:customStyle="1" w:styleId="Instruction">
    <w:name w:val="Instruction"/>
    <w:basedOn w:val="BodyText"/>
    <w:uiPriority w:val="99"/>
    <w:rsid w:val="00C67E88"/>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customStyle="1" w:styleId="Emergencynumber">
    <w:name w:val="Emergency number"/>
    <w:pPr>
      <w:spacing w:before="720"/>
      <w:jc w:val="center"/>
    </w:pPr>
    <w:rPr>
      <w:rFonts w:ascii="Arial" w:hAnsi="Arial"/>
      <w:b/>
      <w:sz w:val="32"/>
    </w:rPr>
  </w:style>
  <w:style w:type="paragraph" w:customStyle="1" w:styleId="Researcher">
    <w:name w:val="Researcher"/>
    <w:basedOn w:val="BodyText"/>
    <w:rsid w:val="0087049D"/>
    <w:pPr>
      <w:tabs>
        <w:tab w:val="left" w:pos="2160"/>
      </w:tabs>
      <w:ind w:left="2160" w:hanging="2160"/>
    </w:pPr>
    <w:rPr>
      <w:sz w:val="22"/>
    </w:rPr>
  </w:style>
  <w:style w:type="paragraph" w:customStyle="1" w:styleId="Institution">
    <w:name w:val="Institution"/>
    <w:pPr>
      <w:jc w:val="center"/>
    </w:pPr>
    <w:rPr>
      <w:rFonts w:ascii="Arial" w:hAnsi="Arial"/>
      <w:sz w:val="24"/>
    </w:rPr>
  </w:style>
  <w:style w:type="paragraph" w:customStyle="1" w:styleId="Contactheading">
    <w:name w:val="Contact heading"/>
    <w:basedOn w:val="Contact"/>
    <w:rPr>
      <w:rFonts w:ascii="Arial" w:hAnsi="Arial"/>
      <w:b/>
      <w:sz w:val="20"/>
    </w:rPr>
  </w:style>
  <w:style w:type="paragraph" w:styleId="BodyText3">
    <w:name w:val="Body Text 3"/>
    <w:basedOn w:val="Normal"/>
    <w:pPr>
      <w:tabs>
        <w:tab w:val="left" w:pos="0"/>
      </w:tabs>
      <w:suppressAutoHyphens/>
    </w:pPr>
  </w:style>
  <w:style w:type="paragraph" w:customStyle="1" w:styleId="Sampletext">
    <w:name w:val="Sample text"/>
    <w:basedOn w:val="BodyText"/>
    <w:pPr>
      <w:ind w:left="0"/>
    </w:pPr>
  </w:style>
  <w:style w:type="paragraph" w:styleId="Revision">
    <w:name w:val="Revision"/>
    <w:basedOn w:val="BodyText"/>
    <w:pPr>
      <w:spacing w:before="120"/>
      <w:ind w:left="0"/>
      <w:jc w:val="right"/>
    </w:pPr>
    <w:rPr>
      <w:i/>
      <w:sz w:val="16"/>
    </w:rPr>
  </w:style>
  <w:style w:type="character" w:styleId="Hyperlink">
    <w:name w:val="Hyperlink"/>
    <w:rPr>
      <w:rFonts w:ascii="Arial" w:hAnsi="Arial"/>
      <w:color w:val="auto"/>
      <w:sz w:val="20"/>
      <w:u w:val="none"/>
    </w:rPr>
  </w:style>
  <w:style w:type="character" w:customStyle="1" w:styleId="Phoneletters">
    <w:name w:val="Phone letters"/>
    <w:rPr>
      <w:smallCaps/>
    </w:rPr>
  </w:style>
  <w:style w:type="paragraph" w:customStyle="1" w:styleId="TablecellYaxis">
    <w:name w:val="Table cell Y axis"/>
    <w:basedOn w:val="Tablecell"/>
    <w:pPr>
      <w:jc w:val="right"/>
    </w:pPr>
    <w:rPr>
      <w:rFonts w:ascii="Arial" w:hAnsi="Arial"/>
      <w:b/>
      <w:sz w:val="21"/>
    </w:rPr>
  </w:style>
  <w:style w:type="paragraph" w:customStyle="1" w:styleId="Tablecellitem">
    <w:name w:val="Table cell item"/>
    <w:basedOn w:val="Tablecell"/>
    <w:pPr>
      <w:numPr>
        <w:numId w:val="35"/>
      </w:numPr>
    </w:pPr>
  </w:style>
  <w:style w:type="paragraph" w:customStyle="1" w:styleId="Heading1newpage">
    <w:name w:val="Heading 1 new page"/>
    <w:basedOn w:val="Heading1"/>
    <w:next w:val="BodyText"/>
    <w:pPr>
      <w:pageBreakBefore/>
      <w:spacing w:before="0"/>
    </w:pPr>
  </w:style>
  <w:style w:type="paragraph" w:customStyle="1" w:styleId="Signatureline">
    <w:name w:val="Signature line"/>
    <w:basedOn w:val="BodyText"/>
    <w:rsid w:val="00AF50FD"/>
    <w:pPr>
      <w:pBdr>
        <w:top w:val="single" w:sz="2" w:space="1" w:color="auto"/>
      </w:pBdr>
      <w:spacing w:before="720"/>
    </w:pPr>
  </w:style>
  <w:style w:type="paragraph" w:customStyle="1" w:styleId="StudyFlowChart">
    <w:name w:val="StudyFlowChart"/>
    <w:rPr>
      <w:rFonts w:ascii="Arial" w:hAnsi="Arial"/>
      <w:b/>
    </w:rPr>
  </w:style>
  <w:style w:type="paragraph" w:customStyle="1" w:styleId="BodyTextresearcherstatement">
    <w:name w:val="Body Text researcher statement"/>
    <w:basedOn w:val="BodyText"/>
    <w:rsid w:val="00C67A21"/>
    <w:pPr>
      <w:spacing w:before="140"/>
    </w:pPr>
  </w:style>
  <w:style w:type="paragraph" w:styleId="TOC8">
    <w:name w:val="toc 8"/>
    <w:basedOn w:val="Normal"/>
    <w:next w:val="Normal"/>
    <w:semiHidden/>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customStyle="1" w:styleId="Picture">
    <w:name w:val="Picture"/>
    <w:pPr>
      <w:spacing w:before="360" w:after="360"/>
      <w:jc w:val="center"/>
    </w:pPr>
  </w:style>
  <w:style w:type="paragraph" w:customStyle="1" w:styleId="Pictureafter">
    <w:name w:val="Picture after"/>
    <w:basedOn w:val="BodyText"/>
  </w:style>
  <w:style w:type="character" w:styleId="FollowedHyperlink">
    <w:name w:val="FollowedHyperlink"/>
    <w:rPr>
      <w:color w:val="800080"/>
      <w:u w:val="single"/>
    </w:rPr>
  </w:style>
  <w:style w:type="table" w:styleId="TableGrid">
    <w:name w:val="Table Grid"/>
    <w:basedOn w:val="TableNormal"/>
    <w:rsid w:val="00475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eprint">
    <w:name w:val="Fine print"/>
    <w:basedOn w:val="BodyText"/>
    <w:pPr>
      <w:spacing w:before="0"/>
    </w:pPr>
    <w:rPr>
      <w:sz w:val="20"/>
    </w:rPr>
  </w:style>
  <w:style w:type="character" w:styleId="CommentReference">
    <w:name w:val="annotation reference"/>
    <w:semiHidden/>
    <w:rsid w:val="004F3305"/>
    <w:rPr>
      <w:sz w:val="16"/>
      <w:szCs w:val="16"/>
    </w:rPr>
  </w:style>
  <w:style w:type="paragraph" w:customStyle="1" w:styleId="Signaturebullet">
    <w:name w:val="Signature bullet"/>
    <w:basedOn w:val="BodyTextBullet1"/>
    <w:rsid w:val="00316640"/>
    <w:pPr>
      <w:spacing w:before="0"/>
    </w:pPr>
  </w:style>
  <w:style w:type="paragraph" w:styleId="CommentText">
    <w:name w:val="annotation text"/>
    <w:basedOn w:val="Normal"/>
    <w:link w:val="CommentTextChar"/>
    <w:semiHidden/>
    <w:rsid w:val="004F3305"/>
    <w:rPr>
      <w:sz w:val="20"/>
    </w:rPr>
  </w:style>
  <w:style w:type="paragraph" w:styleId="CommentSubject">
    <w:name w:val="annotation subject"/>
    <w:basedOn w:val="CommentText"/>
    <w:next w:val="CommentText"/>
    <w:semiHidden/>
    <w:rsid w:val="004F3305"/>
    <w:rPr>
      <w:b/>
      <w:bCs/>
    </w:rPr>
  </w:style>
  <w:style w:type="paragraph" w:styleId="BalloonText">
    <w:name w:val="Balloon Text"/>
    <w:basedOn w:val="Normal"/>
    <w:semiHidden/>
    <w:rsid w:val="004F3305"/>
    <w:rPr>
      <w:rFonts w:ascii="Tahoma" w:hAnsi="Tahoma" w:cs="Tahoma"/>
      <w:sz w:val="16"/>
      <w:szCs w:val="16"/>
    </w:rPr>
  </w:style>
  <w:style w:type="character" w:customStyle="1" w:styleId="BodyTextChar">
    <w:name w:val="Body Text Char"/>
    <w:link w:val="BodyText"/>
    <w:uiPriority w:val="99"/>
    <w:rsid w:val="006D5F8A"/>
    <w:rPr>
      <w:sz w:val="24"/>
      <w:lang w:val="en-US" w:eastAsia="en-US" w:bidi="ar-SA"/>
    </w:rPr>
  </w:style>
  <w:style w:type="paragraph" w:styleId="ListBullet">
    <w:name w:val="List Bullet"/>
    <w:basedOn w:val="BodyText"/>
    <w:link w:val="ListBulletChar"/>
    <w:rsid w:val="000F3021"/>
    <w:pPr>
      <w:numPr>
        <w:numId w:val="38"/>
      </w:numPr>
      <w:spacing w:before="140"/>
    </w:pPr>
  </w:style>
  <w:style w:type="character" w:customStyle="1" w:styleId="ListBulletChar">
    <w:name w:val="List Bullet Char"/>
    <w:basedOn w:val="BodyTextChar"/>
    <w:link w:val="ListBullet"/>
    <w:rsid w:val="000F3021"/>
    <w:rPr>
      <w:sz w:val="24"/>
      <w:lang w:val="en-US" w:eastAsia="en-US" w:bidi="ar-SA"/>
    </w:rPr>
  </w:style>
  <w:style w:type="character" w:customStyle="1" w:styleId="caps">
    <w:name w:val="caps"/>
    <w:basedOn w:val="DefaultParagraphFont"/>
    <w:rsid w:val="00DD3D5E"/>
  </w:style>
  <w:style w:type="paragraph" w:customStyle="1" w:styleId="Instructions">
    <w:name w:val="Instructions"/>
    <w:basedOn w:val="BodyText"/>
    <w:rsid w:val="000E31BA"/>
    <w:pPr>
      <w:spacing w:before="260"/>
    </w:pPr>
    <w:rPr>
      <w:rFonts w:ascii="Arial" w:hAnsi="Arial"/>
      <w:sz w:val="20"/>
    </w:rPr>
  </w:style>
  <w:style w:type="paragraph" w:customStyle="1" w:styleId="Exampletext">
    <w:name w:val="Example text"/>
    <w:basedOn w:val="BodyText"/>
    <w:rsid w:val="000E31BA"/>
    <w:pPr>
      <w:spacing w:before="260"/>
      <w:ind w:left="720"/>
    </w:pPr>
    <w:rPr>
      <w:sz w:val="22"/>
    </w:rPr>
  </w:style>
  <w:style w:type="paragraph" w:customStyle="1" w:styleId="Signaturelinebullet">
    <w:name w:val="Signature line bullet"/>
    <w:basedOn w:val="Signatureline"/>
    <w:rsid w:val="00FF74A9"/>
    <w:pPr>
      <w:numPr>
        <w:numId w:val="39"/>
      </w:numPr>
      <w:pBdr>
        <w:top w:val="none" w:sz="0" w:space="0" w:color="auto"/>
      </w:pBdr>
      <w:spacing w:before="0"/>
    </w:pPr>
  </w:style>
  <w:style w:type="character" w:customStyle="1" w:styleId="Heading1Char">
    <w:name w:val="Heading 1 Char"/>
    <w:link w:val="Heading1"/>
    <w:rsid w:val="00512DD1"/>
    <w:rPr>
      <w:rFonts w:ascii="Arial" w:hAnsi="Arial"/>
      <w:b/>
      <w:kern w:val="28"/>
      <w:sz w:val="24"/>
    </w:rPr>
  </w:style>
  <w:style w:type="paragraph" w:customStyle="1" w:styleId="Instructionbullet">
    <w:name w:val="Instruction bullet"/>
    <w:basedOn w:val="Instruction"/>
    <w:rsid w:val="00586E6C"/>
    <w:pPr>
      <w:numPr>
        <w:numId w:val="40"/>
      </w:numPr>
      <w:spacing w:before="0"/>
    </w:pPr>
  </w:style>
  <w:style w:type="paragraph" w:styleId="ListParagraph">
    <w:name w:val="List Paragraph"/>
    <w:basedOn w:val="Normal"/>
    <w:uiPriority w:val="34"/>
    <w:qFormat/>
    <w:rsid w:val="00A01765"/>
    <w:pPr>
      <w:ind w:left="720"/>
      <w:contextualSpacing/>
    </w:pPr>
  </w:style>
  <w:style w:type="character" w:customStyle="1" w:styleId="CommentTextChar">
    <w:name w:val="Comment Text Char"/>
    <w:basedOn w:val="DefaultParagraphFont"/>
    <w:link w:val="CommentText"/>
    <w:semiHidden/>
    <w:rsid w:val="00DE59E5"/>
  </w:style>
  <w:style w:type="character" w:styleId="UnresolvedMention">
    <w:name w:val="Unresolved Mention"/>
    <w:basedOn w:val="DefaultParagraphFont"/>
    <w:uiPriority w:val="99"/>
    <w:semiHidden/>
    <w:unhideWhenUsed/>
    <w:rsid w:val="00267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scripts/cdrh/cfdocs/cfcfr/CFRSearch.cfm?fr=50.25" TargetMode="External"/><Relationship Id="rId18" Type="http://schemas.openxmlformats.org/officeDocument/2006/relationships/hyperlink" Target="https://extranet.fredhutch.org/en/u/irb/hipaa-complianc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hs.gov/ohrp/policy/consentckls.html" TargetMode="Externa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irodirector@fredhut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45-cfr-46/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xtranet.fredhutch.org/en/u/irb/informed-consen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shington.edu/research/h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oc/ohrt/irbs/appendixb.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103C7-3976-40AD-A346-7D2643262811}">
  <ds:schemaRef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12890d74-c348-4355-8a05-1551eb9375e9"/>
    <ds:schemaRef ds:uri="http://schemas.microsoft.com/office/2006/documentManagement/types"/>
    <ds:schemaRef ds:uri="17967884-bb06-43df-b4b9-8fac6703e062"/>
    <ds:schemaRef ds:uri="http://schemas.microsoft.com/office/2006/metadata/properties"/>
  </ds:schemaRefs>
</ds:datastoreItem>
</file>

<file path=customXml/itemProps2.xml><?xml version="1.0" encoding="utf-8"?>
<ds:datastoreItem xmlns:ds="http://schemas.openxmlformats.org/officeDocument/2006/customXml" ds:itemID="{2955905C-0675-4BF0-AE5D-633A664F4063}">
  <ds:schemaRefs>
    <ds:schemaRef ds:uri="http://schemas.microsoft.com/office/2006/metadata/longProperties"/>
  </ds:schemaRefs>
</ds:datastoreItem>
</file>

<file path=customXml/itemProps3.xml><?xml version="1.0" encoding="utf-8"?>
<ds:datastoreItem xmlns:ds="http://schemas.openxmlformats.org/officeDocument/2006/customXml" ds:itemID="{2D3ADC59-5C78-453D-B5D9-4A8710570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A909B-46FE-4C2C-A77A-3134FD54F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6407</Words>
  <Characters>35385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IRB Form Consent Form Template: Public Health Sciences (PHS)</vt:lpstr>
    </vt:vector>
  </TitlesOfParts>
  <Company>Fred Hutchinson Cancer Research Center</Company>
  <LinksUpToDate>false</LinksUpToDate>
  <CharactersWithSpaces>41709</CharactersWithSpaces>
  <SharedDoc>false</SharedDoc>
  <HLinks>
    <vt:vector size="60" baseType="variant">
      <vt:variant>
        <vt:i4>1114174</vt:i4>
      </vt:variant>
      <vt:variant>
        <vt:i4>105</vt:i4>
      </vt:variant>
      <vt:variant>
        <vt:i4>0</vt:i4>
      </vt:variant>
      <vt:variant>
        <vt:i4>5</vt:i4>
      </vt:variant>
      <vt:variant>
        <vt:lpwstr>mailto:irodirector@fredhutch.org</vt:lpwstr>
      </vt:variant>
      <vt:variant>
        <vt:lpwstr/>
      </vt:variant>
      <vt:variant>
        <vt:i4>3997794</vt:i4>
      </vt:variant>
      <vt:variant>
        <vt:i4>76</vt:i4>
      </vt:variant>
      <vt:variant>
        <vt:i4>0</vt:i4>
      </vt:variant>
      <vt:variant>
        <vt:i4>5</vt:i4>
      </vt:variant>
      <vt:variant>
        <vt:lpwstr>http://www.washington.edu/research/hsd</vt:lpwstr>
      </vt:variant>
      <vt:variant>
        <vt:lpwstr/>
      </vt:variant>
      <vt:variant>
        <vt:i4>1769563</vt:i4>
      </vt:variant>
      <vt:variant>
        <vt:i4>73</vt:i4>
      </vt:variant>
      <vt:variant>
        <vt:i4>0</vt:i4>
      </vt:variant>
      <vt:variant>
        <vt:i4>5</vt:i4>
      </vt:variant>
      <vt:variant>
        <vt:lpwstr>https://extranet.fredhutch.org/en/u/irb/hipaa-compliance.html</vt:lpwstr>
      </vt:variant>
      <vt:variant>
        <vt:lpwstr/>
      </vt:variant>
      <vt:variant>
        <vt:i4>3538988</vt:i4>
      </vt:variant>
      <vt:variant>
        <vt:i4>70</vt:i4>
      </vt:variant>
      <vt:variant>
        <vt:i4>0</vt:i4>
      </vt:variant>
      <vt:variant>
        <vt:i4>5</vt:i4>
      </vt:variant>
      <vt:variant>
        <vt:lpwstr>http://www.clinicaltrials.gov/</vt:lpwstr>
      </vt:variant>
      <vt:variant>
        <vt:lpwstr/>
      </vt:variant>
      <vt:variant>
        <vt:i4>3538988</vt:i4>
      </vt:variant>
      <vt:variant>
        <vt:i4>67</vt:i4>
      </vt:variant>
      <vt:variant>
        <vt:i4>0</vt:i4>
      </vt:variant>
      <vt:variant>
        <vt:i4>5</vt:i4>
      </vt:variant>
      <vt:variant>
        <vt:lpwstr>http://www.clinicaltrials.gov/</vt:lpwstr>
      </vt:variant>
      <vt:variant>
        <vt:lpwstr/>
      </vt:variant>
      <vt:variant>
        <vt:i4>4522011</vt:i4>
      </vt:variant>
      <vt:variant>
        <vt:i4>18</vt:i4>
      </vt:variant>
      <vt:variant>
        <vt:i4>0</vt:i4>
      </vt:variant>
      <vt:variant>
        <vt:i4>5</vt:i4>
      </vt:variant>
      <vt:variant>
        <vt:lpwstr>https://extranet.fredhutch.org/en/u/irb/informed-consent.html</vt:lpwstr>
      </vt:variant>
      <vt:variant>
        <vt:lpwstr>requirements</vt:lpwstr>
      </vt:variant>
      <vt:variant>
        <vt:i4>7995515</vt:i4>
      </vt:variant>
      <vt:variant>
        <vt:i4>9</vt:i4>
      </vt:variant>
      <vt:variant>
        <vt:i4>0</vt:i4>
      </vt:variant>
      <vt:variant>
        <vt:i4>5</vt:i4>
      </vt:variant>
      <vt:variant>
        <vt:lpwstr>http://www.fda.gov/oc/ohrt/irbs/appendixb.html</vt:lpwstr>
      </vt:variant>
      <vt:variant>
        <vt:lpwstr/>
      </vt:variant>
      <vt:variant>
        <vt:i4>2490421</vt:i4>
      </vt:variant>
      <vt:variant>
        <vt:i4>6</vt:i4>
      </vt:variant>
      <vt:variant>
        <vt:i4>0</vt:i4>
      </vt:variant>
      <vt:variant>
        <vt:i4>5</vt:i4>
      </vt:variant>
      <vt:variant>
        <vt:lpwstr>https://www.accessdata.fda.gov/scripts/cdrh/cfdocs/cfcfr/CFRSearch.cfm?fr=50.25</vt:lpwstr>
      </vt:variant>
      <vt:variant>
        <vt:lpwstr/>
      </vt:variant>
      <vt:variant>
        <vt:i4>7143481</vt:i4>
      </vt:variant>
      <vt:variant>
        <vt:i4>3</vt:i4>
      </vt:variant>
      <vt:variant>
        <vt:i4>0</vt:i4>
      </vt:variant>
      <vt:variant>
        <vt:i4>5</vt:i4>
      </vt:variant>
      <vt:variant>
        <vt:lpwstr>http://www.hhs.gov/ohrp/policy/consentckls.html</vt:lpwstr>
      </vt:variant>
      <vt:variant>
        <vt:lpwstr/>
      </vt:variant>
      <vt:variant>
        <vt:i4>7864369</vt:i4>
      </vt:variant>
      <vt:variant>
        <vt:i4>0</vt:i4>
      </vt:variant>
      <vt:variant>
        <vt:i4>0</vt:i4>
      </vt:variant>
      <vt:variant>
        <vt:i4>5</vt:i4>
      </vt:variant>
      <vt:variant>
        <vt:lpwstr>https://www.hhs.gov/ohrp/regulations-and-policy/regulations/45-cfr-46/index.html</vt:lpwstr>
      </vt:variant>
      <vt:variant>
        <vt:lpwstr>46.116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HRP-502d - TEMPLATE CONSENT - Minimal/Low Risk Studies</dc:title>
  <dc:subject/>
  <dc:creator>Institutional Review Office</dc:creator>
  <cp:keywords/>
  <cp:lastModifiedBy>Nguyen, Katrina Y</cp:lastModifiedBy>
  <cp:revision>7</cp:revision>
  <cp:lastPrinted>2019-01-17T19:41:00Z</cp:lastPrinted>
  <dcterms:created xsi:type="dcterms:W3CDTF">2024-05-09T00:56:00Z</dcterms:created>
  <dcterms:modified xsi:type="dcterms:W3CDTF">2024-08-05T18:12:00Z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Consent Template</vt:lpwstr>
  </property>
  <property fmtid="{D5CDD505-2E9C-101B-9397-08002B2CF9AE}" pid="4" name="Change Control">
    <vt:lpwstr>Yes</vt:lpwstr>
  </property>
  <property fmtid="{D5CDD505-2E9C-101B-9397-08002B2CF9AE}" pid="5" name="MediaServiceImageTags">
    <vt:lpwstr/>
  </property>
  <property fmtid="{D5CDD505-2E9C-101B-9397-08002B2CF9AE}" pid="6" name="ContentTypeId">
    <vt:lpwstr>0x010100057F73E75A461F4F824331E3CD4977B8</vt:lpwstr>
  </property>
</Properties>
</file>