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390"/>
        <w:tblW w:w="5000" w:type="pct"/>
        <w:tblLayout w:type="fixed"/>
        <w:tblLook w:val="04A0" w:firstRow="1" w:lastRow="0" w:firstColumn="1" w:lastColumn="0" w:noHBand="0" w:noVBand="1"/>
      </w:tblPr>
      <w:tblGrid>
        <w:gridCol w:w="3780"/>
        <w:gridCol w:w="2082"/>
        <w:gridCol w:w="4218"/>
      </w:tblGrid>
      <w:tr w:rsidR="00911AD1" w:rsidRPr="00032230" w14:paraId="4A4C4327" w14:textId="77777777" w:rsidTr="003E05EB">
        <w:tc>
          <w:tcPr>
            <w:tcW w:w="3780" w:type="dxa"/>
            <w:vAlign w:val="center"/>
          </w:tcPr>
          <w:p w14:paraId="6978A4BA" w14:textId="075B3167" w:rsidR="00911AD1" w:rsidRPr="00032230" w:rsidRDefault="00FF231E" w:rsidP="007A5E0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B5C9E">
              <w:rPr>
                <w:noProof/>
              </w:rPr>
              <w:drawing>
                <wp:inline distT="0" distB="0" distL="0" distR="0" wp14:anchorId="5082F5E3" wp14:editId="4B1FEB84">
                  <wp:extent cx="2048256" cy="832104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256" cy="83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vAlign w:val="center"/>
          </w:tcPr>
          <w:p w14:paraId="54545DF8" w14:textId="2F71D2B5" w:rsidR="00911AD1" w:rsidRPr="00032230" w:rsidRDefault="00591D0B" w:rsidP="007A5E09">
            <w:pPr>
              <w:jc w:val="center"/>
              <w:rPr>
                <w:rFonts w:ascii="Verdana" w:hAnsi="Verdana" w:cs="Arial"/>
              </w:rPr>
            </w:pPr>
            <w:r>
              <w:rPr>
                <w:noProof/>
              </w:rPr>
              <w:drawing>
                <wp:inline distT="0" distB="0" distL="0" distR="0" wp14:anchorId="3CAD4072" wp14:editId="5D8E3552">
                  <wp:extent cx="685800" cy="685800"/>
                  <wp:effectExtent l="0" t="0" r="0" b="0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vAlign w:val="center"/>
          </w:tcPr>
          <w:p w14:paraId="43A5CA3C" w14:textId="77777777" w:rsidR="00911AD1" w:rsidRPr="00B6509A" w:rsidRDefault="00911AD1" w:rsidP="007A5E09">
            <w:pPr>
              <w:jc w:val="right"/>
              <w:rPr>
                <w:rFonts w:ascii="Arial" w:hAnsi="Arial" w:cs="Arial"/>
                <w:b/>
                <w:sz w:val="28"/>
                <w:szCs w:val="36"/>
              </w:rPr>
            </w:pPr>
            <w:r w:rsidRPr="00B6509A">
              <w:rPr>
                <w:rFonts w:ascii="Arial" w:hAnsi="Arial" w:cs="Arial"/>
                <w:b/>
                <w:sz w:val="28"/>
                <w:szCs w:val="36"/>
              </w:rPr>
              <w:t>FORM: Transfer Supplement</w:t>
            </w:r>
          </w:p>
        </w:tc>
      </w:tr>
    </w:tbl>
    <w:p w14:paraId="317EE283" w14:textId="77777777" w:rsidR="00D17CAA" w:rsidRDefault="00D17CAA" w:rsidP="00913BF6">
      <w:pPr>
        <w:spacing w:before="120"/>
        <w:rPr>
          <w:rFonts w:ascii="Arial" w:hAnsi="Arial" w:cs="Arial"/>
          <w:b/>
        </w:rPr>
      </w:pPr>
    </w:p>
    <w:tbl>
      <w:tblPr>
        <w:tblW w:w="4983" w:type="pct"/>
        <w:tblInd w:w="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3073"/>
        <w:gridCol w:w="1350"/>
        <w:gridCol w:w="3224"/>
      </w:tblGrid>
      <w:tr w:rsidR="00B0531A" w:rsidRPr="00B0531A" w14:paraId="5E18E3AD" w14:textId="77777777" w:rsidTr="0069023D">
        <w:trPr>
          <w:trHeight w:val="288"/>
        </w:trPr>
        <w:tc>
          <w:tcPr>
            <w:tcW w:w="2399" w:type="dxa"/>
            <w:vAlign w:val="center"/>
          </w:tcPr>
          <w:p w14:paraId="5BBEBF76" w14:textId="77777777" w:rsidR="00B0531A" w:rsidRPr="00B0531A" w:rsidRDefault="00B0531A" w:rsidP="00B0531A">
            <w:pPr>
              <w:spacing w:before="60" w:after="6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531A">
              <w:rPr>
                <w:rFonts w:ascii="Arial" w:eastAsia="Calibri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7647" w:type="dxa"/>
            <w:gridSpan w:val="3"/>
            <w:vAlign w:val="center"/>
          </w:tcPr>
          <w:p w14:paraId="3FC405A2" w14:textId="77777777" w:rsidR="00B0531A" w:rsidRPr="00B0531A" w:rsidRDefault="00B0531A" w:rsidP="00B0531A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0531A" w:rsidRPr="00B0531A" w14:paraId="41A0A64A" w14:textId="77777777" w:rsidTr="0069023D">
        <w:trPr>
          <w:trHeight w:val="70"/>
        </w:trPr>
        <w:tc>
          <w:tcPr>
            <w:tcW w:w="2399" w:type="dxa"/>
            <w:vAlign w:val="center"/>
          </w:tcPr>
          <w:p w14:paraId="7BE35D27" w14:textId="77777777" w:rsidR="00B0531A" w:rsidRPr="00B0531A" w:rsidRDefault="00B0531A" w:rsidP="00B0531A">
            <w:pPr>
              <w:spacing w:before="60" w:after="6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531A">
              <w:rPr>
                <w:rFonts w:ascii="Arial" w:eastAsia="Calibri" w:hAnsi="Arial" w:cs="Arial"/>
                <w:b/>
                <w:sz w:val="20"/>
                <w:szCs w:val="20"/>
              </w:rPr>
              <w:t>FHIRB #:</w:t>
            </w:r>
          </w:p>
        </w:tc>
        <w:tc>
          <w:tcPr>
            <w:tcW w:w="7647" w:type="dxa"/>
            <w:gridSpan w:val="3"/>
            <w:vAlign w:val="center"/>
          </w:tcPr>
          <w:p w14:paraId="5C79A44B" w14:textId="77777777" w:rsidR="00B0531A" w:rsidRPr="00B0531A" w:rsidRDefault="00B0531A" w:rsidP="00B0531A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0531A" w:rsidRPr="00B0531A" w14:paraId="6221C65C" w14:textId="77777777" w:rsidTr="0069023D">
        <w:trPr>
          <w:trHeight w:val="70"/>
        </w:trPr>
        <w:tc>
          <w:tcPr>
            <w:tcW w:w="2399" w:type="dxa"/>
            <w:vAlign w:val="center"/>
          </w:tcPr>
          <w:p w14:paraId="4B1844F1" w14:textId="6E97BE18" w:rsidR="00B0531A" w:rsidRPr="00B0531A" w:rsidRDefault="00B0531A" w:rsidP="00B0531A">
            <w:pPr>
              <w:spacing w:before="60" w:after="6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531A">
              <w:rPr>
                <w:rFonts w:ascii="Arial" w:eastAsia="Calibri" w:hAnsi="Arial" w:cs="Arial"/>
                <w:b/>
                <w:sz w:val="20"/>
                <w:szCs w:val="20"/>
              </w:rPr>
              <w:t>RG #:</w:t>
            </w:r>
          </w:p>
        </w:tc>
        <w:tc>
          <w:tcPr>
            <w:tcW w:w="3073" w:type="dxa"/>
            <w:vAlign w:val="center"/>
          </w:tcPr>
          <w:p w14:paraId="7D19A624" w14:textId="77777777" w:rsidR="00B0531A" w:rsidRPr="00B0531A" w:rsidRDefault="00B0531A" w:rsidP="00B0531A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C07B60D" w14:textId="77777777" w:rsidR="00B0531A" w:rsidRPr="00B0531A" w:rsidRDefault="00B0531A" w:rsidP="00B0531A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0531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Protocol #:</w:t>
            </w:r>
          </w:p>
        </w:tc>
        <w:tc>
          <w:tcPr>
            <w:tcW w:w="3224" w:type="dxa"/>
            <w:vAlign w:val="center"/>
          </w:tcPr>
          <w:p w14:paraId="2EDFFE0B" w14:textId="77777777" w:rsidR="00B0531A" w:rsidRPr="00B0531A" w:rsidRDefault="00B0531A" w:rsidP="00B0531A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0531A" w:rsidRPr="00B0531A" w14:paraId="51DD7A33" w14:textId="77777777" w:rsidTr="0069023D">
        <w:trPr>
          <w:trHeight w:val="70"/>
        </w:trPr>
        <w:tc>
          <w:tcPr>
            <w:tcW w:w="2399" w:type="dxa"/>
            <w:vAlign w:val="center"/>
          </w:tcPr>
          <w:p w14:paraId="44C39382" w14:textId="77777777" w:rsidR="00B0531A" w:rsidRPr="00B0531A" w:rsidRDefault="00B0531A" w:rsidP="00B0531A">
            <w:pPr>
              <w:spacing w:before="60" w:after="6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531A">
              <w:rPr>
                <w:rFonts w:ascii="Arial" w:eastAsia="Calibri" w:hAnsi="Arial" w:cs="Arial"/>
                <w:b/>
                <w:sz w:val="20"/>
                <w:szCs w:val="20"/>
              </w:rPr>
              <w:t>Principal Investigator:</w:t>
            </w:r>
          </w:p>
        </w:tc>
        <w:tc>
          <w:tcPr>
            <w:tcW w:w="7647" w:type="dxa"/>
            <w:gridSpan w:val="3"/>
            <w:vAlign w:val="center"/>
          </w:tcPr>
          <w:p w14:paraId="1DFEC522" w14:textId="77777777" w:rsidR="00B0531A" w:rsidRPr="00B0531A" w:rsidRDefault="00B0531A" w:rsidP="00B0531A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0531A" w:rsidRPr="00B0531A" w14:paraId="5F9C7B39" w14:textId="77777777" w:rsidTr="0069023D">
        <w:trPr>
          <w:trHeight w:val="70"/>
        </w:trPr>
        <w:tc>
          <w:tcPr>
            <w:tcW w:w="2399" w:type="dxa"/>
            <w:vAlign w:val="center"/>
          </w:tcPr>
          <w:p w14:paraId="38A5CFFE" w14:textId="77777777" w:rsidR="00B0531A" w:rsidRPr="00B0531A" w:rsidRDefault="00B0531A" w:rsidP="00B0531A">
            <w:pPr>
              <w:spacing w:before="60" w:after="6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531A">
              <w:rPr>
                <w:rFonts w:ascii="Arial" w:eastAsia="Calibri" w:hAnsi="Arial" w:cs="Arial"/>
                <w:b/>
                <w:sz w:val="20"/>
                <w:szCs w:val="20"/>
              </w:rPr>
              <w:t xml:space="preserve">Study Title: </w:t>
            </w:r>
          </w:p>
        </w:tc>
        <w:tc>
          <w:tcPr>
            <w:tcW w:w="7647" w:type="dxa"/>
            <w:gridSpan w:val="3"/>
            <w:vAlign w:val="center"/>
          </w:tcPr>
          <w:p w14:paraId="4C291877" w14:textId="77777777" w:rsidR="00B0531A" w:rsidRPr="00B0531A" w:rsidRDefault="00B0531A" w:rsidP="00B0531A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B0531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3FD6A72E" w14:textId="77777777" w:rsidR="008613B4" w:rsidRDefault="008613B4" w:rsidP="00C862E8">
      <w:pPr>
        <w:rPr>
          <w:rFonts w:ascii="Arial" w:hAnsi="Arial" w:cs="Arial"/>
          <w:b/>
          <w:sz w:val="22"/>
          <w:szCs w:val="22"/>
        </w:rPr>
      </w:pPr>
    </w:p>
    <w:p w14:paraId="621288FA" w14:textId="3408D9E9" w:rsidR="000C3639" w:rsidRPr="00B6509A" w:rsidRDefault="000C3639" w:rsidP="00670EB4">
      <w:pPr>
        <w:spacing w:after="60"/>
        <w:rPr>
          <w:rFonts w:ascii="Arial" w:hAnsi="Arial" w:cs="Arial"/>
          <w:b/>
          <w:sz w:val="20"/>
          <w:szCs w:val="20"/>
        </w:rPr>
      </w:pPr>
      <w:r w:rsidRPr="00B6509A">
        <w:rPr>
          <w:rFonts w:ascii="Arial" w:hAnsi="Arial" w:cs="Arial"/>
          <w:b/>
          <w:sz w:val="20"/>
          <w:szCs w:val="20"/>
        </w:rPr>
        <w:t>Name and Address of Previous IRB:</w:t>
      </w:r>
    </w:p>
    <w:tbl>
      <w:tblPr>
        <w:tblW w:w="1008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80"/>
      </w:tblGrid>
      <w:tr w:rsidR="007E76FE" w:rsidRPr="00BE325E" w14:paraId="170483D2" w14:textId="77777777" w:rsidTr="00C06836">
        <w:tc>
          <w:tcPr>
            <w:tcW w:w="10080" w:type="dxa"/>
            <w:shd w:val="clear" w:color="auto" w:fill="auto"/>
            <w:vAlign w:val="center"/>
          </w:tcPr>
          <w:bookmarkStart w:id="0" w:name="_Hlk124518087"/>
          <w:p w14:paraId="0E3EB723" w14:textId="77777777" w:rsidR="007E76FE" w:rsidRPr="00B6509A" w:rsidRDefault="007E76FE" w:rsidP="00B6509A">
            <w:pPr>
              <w:suppressAutoHyphens/>
              <w:spacing w:before="40" w:after="200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bookmarkEnd w:id="0"/>
    </w:tbl>
    <w:p w14:paraId="60DE72B5" w14:textId="77777777" w:rsidR="00C862E8" w:rsidRPr="00B6509A" w:rsidRDefault="00C862E8" w:rsidP="00C862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928BCF" w14:textId="2A2E894D" w:rsidR="008613B4" w:rsidRPr="00B6509A" w:rsidRDefault="008613B4" w:rsidP="00B6509A">
      <w:pPr>
        <w:spacing w:after="200"/>
        <w:jc w:val="both"/>
      </w:pPr>
      <w:r w:rsidRPr="00B6509A">
        <w:rPr>
          <w:rFonts w:ascii="Arial" w:hAnsi="Arial" w:cs="Arial"/>
          <w:sz w:val="20"/>
          <w:szCs w:val="20"/>
        </w:rPr>
        <w:t xml:space="preserve">The following documents must be submitted to </w:t>
      </w:r>
      <w:r w:rsidR="00BF17A2" w:rsidRPr="00B6509A">
        <w:rPr>
          <w:rFonts w:ascii="Arial" w:hAnsi="Arial" w:cs="Arial"/>
          <w:sz w:val="20"/>
          <w:szCs w:val="20"/>
        </w:rPr>
        <w:t>Fred Hutch</w:t>
      </w:r>
      <w:r w:rsidRPr="00B6509A">
        <w:rPr>
          <w:rFonts w:ascii="Arial" w:hAnsi="Arial" w:cs="Arial"/>
          <w:sz w:val="20"/>
          <w:szCs w:val="20"/>
        </w:rPr>
        <w:t xml:space="preserve"> IRB for review</w:t>
      </w:r>
      <w:r w:rsidR="00C862E8" w:rsidRPr="00B6509A">
        <w:rPr>
          <w:rFonts w:ascii="Arial" w:hAnsi="Arial" w:cs="Arial"/>
          <w:sz w:val="20"/>
          <w:szCs w:val="20"/>
        </w:rPr>
        <w:t>:</w:t>
      </w:r>
      <w:r w:rsidR="00C862E8" w:rsidRPr="00B6509A">
        <w:rPr>
          <w:rFonts w:ascii="Arial" w:hAnsi="Arial" w:cs="Arial"/>
          <w:noProof/>
          <w:sz w:val="20"/>
          <w:szCs w:val="20"/>
        </w:rPr>
        <w:t xml:space="preserve"> </w:t>
      </w:r>
    </w:p>
    <w:p w14:paraId="2E0A5EB7" w14:textId="7795D4F8" w:rsidR="00C862E8" w:rsidRPr="00B6509A" w:rsidRDefault="00C862E8" w:rsidP="00B6509A">
      <w:pPr>
        <w:pStyle w:val="Header"/>
        <w:tabs>
          <w:tab w:val="clear" w:pos="4320"/>
          <w:tab w:val="left" w:pos="600"/>
          <w:tab w:val="left" w:pos="3480"/>
        </w:tabs>
        <w:spacing w:after="120"/>
        <w:ind w:left="600" w:hanging="60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Pr="00B6509A">
        <w:rPr>
          <w:rFonts w:ascii="Arial" w:hAnsi="Arial" w:cs="Arial"/>
          <w:sz w:val="20"/>
          <w:szCs w:val="20"/>
        </w:rPr>
        <w:tab/>
      </w:r>
      <w:r w:rsidR="00BF17A2" w:rsidRPr="00B6509A">
        <w:rPr>
          <w:rFonts w:ascii="Arial" w:hAnsi="Arial" w:cs="Arial"/>
          <w:sz w:val="20"/>
          <w:szCs w:val="20"/>
        </w:rPr>
        <w:t>Fred Hutch</w:t>
      </w:r>
      <w:r w:rsidR="00DA7AA2" w:rsidRPr="00B6509A">
        <w:rPr>
          <w:rFonts w:ascii="Arial" w:hAnsi="Arial" w:cs="Arial"/>
          <w:sz w:val="20"/>
          <w:szCs w:val="20"/>
        </w:rPr>
        <w:t xml:space="preserve"> </w:t>
      </w:r>
      <w:r w:rsidR="000E663D" w:rsidRPr="00B6509A">
        <w:rPr>
          <w:rFonts w:ascii="Arial" w:hAnsi="Arial" w:cs="Arial"/>
          <w:sz w:val="20"/>
          <w:szCs w:val="20"/>
        </w:rPr>
        <w:t xml:space="preserve">IRB </w:t>
      </w:r>
      <w:r w:rsidR="008613B4" w:rsidRPr="00B6509A">
        <w:rPr>
          <w:rFonts w:ascii="Arial" w:hAnsi="Arial" w:cs="Arial"/>
          <w:sz w:val="20"/>
          <w:szCs w:val="20"/>
        </w:rPr>
        <w:t>Application</w:t>
      </w:r>
      <w:r w:rsidR="004E0874" w:rsidRPr="00B6509A">
        <w:rPr>
          <w:rFonts w:ascii="Arial" w:hAnsi="Arial" w:cs="Arial"/>
          <w:sz w:val="20"/>
          <w:szCs w:val="20"/>
        </w:rPr>
        <w:t xml:space="preserve"> (for </w:t>
      </w:r>
      <w:r w:rsidR="003C099E" w:rsidRPr="00B6509A">
        <w:rPr>
          <w:rFonts w:ascii="Arial" w:hAnsi="Arial" w:cs="Arial"/>
          <w:sz w:val="20"/>
          <w:szCs w:val="20"/>
        </w:rPr>
        <w:t>study transfer) or Fred Hutch Participating Site Application (for site transfer if Fred Hutch already reviews the study)</w:t>
      </w:r>
      <w:r w:rsidR="008613B4" w:rsidRPr="00B6509A">
        <w:rPr>
          <w:rFonts w:ascii="Arial" w:hAnsi="Arial" w:cs="Arial"/>
          <w:sz w:val="20"/>
          <w:szCs w:val="20"/>
        </w:rPr>
        <w:t xml:space="preserve"> </w:t>
      </w:r>
      <w:r w:rsidR="00F8745D" w:rsidRPr="00B6509A">
        <w:rPr>
          <w:rFonts w:ascii="Arial" w:hAnsi="Arial" w:cs="Arial"/>
          <w:sz w:val="20"/>
          <w:szCs w:val="20"/>
        </w:rPr>
        <w:t>with associated supplement forms and attachments as required</w:t>
      </w:r>
    </w:p>
    <w:p w14:paraId="1E7046F4" w14:textId="2D689A5C" w:rsidR="0041399F" w:rsidRPr="00B6509A" w:rsidRDefault="00F76FE7" w:rsidP="00B6509A">
      <w:pPr>
        <w:tabs>
          <w:tab w:val="left" w:pos="600"/>
        </w:tabs>
        <w:autoSpaceDE w:val="0"/>
        <w:autoSpaceDN w:val="0"/>
        <w:adjustRightInd w:val="0"/>
        <w:spacing w:after="120"/>
        <w:ind w:left="600" w:hanging="600"/>
        <w:rPr>
          <w:rFonts w:ascii="Arial" w:hAnsi="Arial" w:cs="Arial"/>
          <w:b/>
          <w:bCs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Pr="00B6509A">
        <w:rPr>
          <w:rFonts w:ascii="Arial" w:hAnsi="Arial" w:cs="Arial"/>
          <w:sz w:val="20"/>
          <w:szCs w:val="20"/>
        </w:rPr>
        <w:tab/>
      </w:r>
      <w:r w:rsidR="0041399F" w:rsidRPr="00B6509A">
        <w:rPr>
          <w:rFonts w:ascii="Arial" w:hAnsi="Arial" w:cs="Arial"/>
          <w:sz w:val="20"/>
          <w:szCs w:val="20"/>
        </w:rPr>
        <w:t>Most recent version of protocol</w:t>
      </w:r>
      <w:r w:rsidR="00BF442A" w:rsidRPr="00B6509A">
        <w:rPr>
          <w:rFonts w:ascii="Arial" w:hAnsi="Arial" w:cs="Arial"/>
          <w:sz w:val="20"/>
          <w:szCs w:val="20"/>
        </w:rPr>
        <w:t xml:space="preserve"> (for study transfer)</w:t>
      </w:r>
      <w:r w:rsidR="00C858EE" w:rsidRPr="00B6509A">
        <w:rPr>
          <w:rFonts w:ascii="Arial" w:hAnsi="Arial" w:cs="Arial"/>
          <w:sz w:val="20"/>
          <w:szCs w:val="20"/>
        </w:rPr>
        <w:t xml:space="preserve"> </w:t>
      </w:r>
      <w:r w:rsidR="00DA6B52" w:rsidRPr="00B6509A">
        <w:rPr>
          <w:rFonts w:ascii="Arial" w:hAnsi="Arial" w:cs="Arial"/>
          <w:sz w:val="20"/>
          <w:szCs w:val="20"/>
        </w:rPr>
        <w:t>(</w:t>
      </w:r>
      <w:r w:rsidR="00E64EE6">
        <w:rPr>
          <w:rFonts w:ascii="Arial" w:hAnsi="Arial" w:cs="Arial"/>
          <w:sz w:val="20"/>
          <w:szCs w:val="20"/>
        </w:rPr>
        <w:t>D</w:t>
      </w:r>
      <w:r w:rsidR="00DA6B52" w:rsidRPr="00B6509A">
        <w:rPr>
          <w:rFonts w:ascii="Arial" w:hAnsi="Arial" w:cs="Arial"/>
          <w:sz w:val="20"/>
          <w:szCs w:val="20"/>
        </w:rPr>
        <w:t>ated:</w:t>
      </w:r>
      <w:r w:rsidR="007B2F50">
        <w:rPr>
          <w:rFonts w:ascii="Arial" w:hAnsi="Arial" w:cs="Arial"/>
          <w:sz w:val="20"/>
          <w:szCs w:val="20"/>
        </w:rPr>
        <w:t xml:space="preserve"> </w:t>
      </w:r>
      <w:r w:rsidR="007B2F50" w:rsidRPr="001D286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2F50" w:rsidRPr="001D286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B2F50" w:rsidRPr="001D2868">
        <w:rPr>
          <w:rFonts w:ascii="Arial" w:hAnsi="Arial" w:cs="Arial"/>
          <w:sz w:val="20"/>
          <w:szCs w:val="20"/>
          <w:u w:val="single"/>
        </w:rPr>
      </w:r>
      <w:r w:rsidR="007B2F50" w:rsidRPr="001D2868">
        <w:rPr>
          <w:rFonts w:ascii="Arial" w:hAnsi="Arial" w:cs="Arial"/>
          <w:sz w:val="20"/>
          <w:szCs w:val="20"/>
          <w:u w:val="single"/>
        </w:rPr>
        <w:fldChar w:fldCharType="separate"/>
      </w:r>
      <w:r w:rsidR="007B2F50" w:rsidRPr="001D2868">
        <w:rPr>
          <w:rFonts w:ascii="Arial" w:hAnsi="Arial" w:cs="Arial"/>
          <w:noProof/>
          <w:sz w:val="20"/>
          <w:szCs w:val="20"/>
          <w:u w:val="single"/>
        </w:rPr>
        <w:t> </w:t>
      </w:r>
      <w:r w:rsidR="007B2F50" w:rsidRPr="001D2868">
        <w:rPr>
          <w:rFonts w:ascii="Arial" w:hAnsi="Arial" w:cs="Arial"/>
          <w:noProof/>
          <w:sz w:val="20"/>
          <w:szCs w:val="20"/>
          <w:u w:val="single"/>
        </w:rPr>
        <w:t> </w:t>
      </w:r>
      <w:r w:rsidR="007B2F50" w:rsidRPr="001D2868">
        <w:rPr>
          <w:rFonts w:ascii="Arial" w:hAnsi="Arial" w:cs="Arial"/>
          <w:noProof/>
          <w:sz w:val="20"/>
          <w:szCs w:val="20"/>
          <w:u w:val="single"/>
        </w:rPr>
        <w:t> </w:t>
      </w:r>
      <w:r w:rsidR="007B2F50" w:rsidRPr="001D2868">
        <w:rPr>
          <w:rFonts w:ascii="Arial" w:hAnsi="Arial" w:cs="Arial"/>
          <w:noProof/>
          <w:sz w:val="20"/>
          <w:szCs w:val="20"/>
          <w:u w:val="single"/>
        </w:rPr>
        <w:t> </w:t>
      </w:r>
      <w:r w:rsidR="007B2F50" w:rsidRPr="001D2868">
        <w:rPr>
          <w:rFonts w:ascii="Arial" w:hAnsi="Arial" w:cs="Arial"/>
          <w:noProof/>
          <w:sz w:val="20"/>
          <w:szCs w:val="20"/>
          <w:u w:val="single"/>
        </w:rPr>
        <w:t> </w:t>
      </w:r>
      <w:r w:rsidR="007B2F50" w:rsidRPr="001D2868">
        <w:rPr>
          <w:rFonts w:ascii="Arial" w:hAnsi="Arial" w:cs="Arial"/>
          <w:sz w:val="20"/>
          <w:szCs w:val="20"/>
          <w:u w:val="single"/>
        </w:rPr>
        <w:fldChar w:fldCharType="end"/>
      </w:r>
      <w:r w:rsidR="00DA6B52" w:rsidRPr="00B6509A">
        <w:rPr>
          <w:rFonts w:ascii="Arial" w:hAnsi="Arial" w:cs="Arial"/>
          <w:sz w:val="20"/>
          <w:szCs w:val="20"/>
        </w:rPr>
        <w:t>)</w:t>
      </w:r>
    </w:p>
    <w:p w14:paraId="040B099F" w14:textId="2F091AC5" w:rsidR="00685D97" w:rsidRPr="00B6509A" w:rsidRDefault="0041399F" w:rsidP="00B6509A">
      <w:pPr>
        <w:tabs>
          <w:tab w:val="left" w:pos="600"/>
        </w:tabs>
        <w:autoSpaceDE w:val="0"/>
        <w:autoSpaceDN w:val="0"/>
        <w:adjustRightInd w:val="0"/>
        <w:spacing w:after="120"/>
        <w:ind w:left="600" w:hanging="60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Pr="00B6509A">
        <w:rPr>
          <w:rFonts w:ascii="Arial" w:hAnsi="Arial" w:cs="Arial"/>
          <w:sz w:val="20"/>
          <w:szCs w:val="20"/>
        </w:rPr>
        <w:tab/>
      </w:r>
      <w:r w:rsidR="00685D97" w:rsidRPr="00B6509A">
        <w:rPr>
          <w:rFonts w:ascii="Arial" w:hAnsi="Arial" w:cs="Arial"/>
          <w:color w:val="000000"/>
          <w:sz w:val="20"/>
          <w:szCs w:val="20"/>
        </w:rPr>
        <w:t>Amendments (</w:t>
      </w:r>
      <w:r w:rsidR="00E64EE6">
        <w:rPr>
          <w:rFonts w:ascii="Arial" w:hAnsi="Arial" w:cs="Arial"/>
          <w:color w:val="000000"/>
          <w:sz w:val="20"/>
          <w:szCs w:val="20"/>
        </w:rPr>
        <w:t>D</w:t>
      </w:r>
      <w:r w:rsidR="00685D97" w:rsidRPr="00B6509A">
        <w:rPr>
          <w:rFonts w:ascii="Arial" w:hAnsi="Arial" w:cs="Arial"/>
          <w:color w:val="000000"/>
          <w:sz w:val="20"/>
          <w:szCs w:val="20"/>
        </w:rPr>
        <w:t>ates of those included:</w:t>
      </w:r>
      <w:r w:rsidR="007B2F50">
        <w:rPr>
          <w:rFonts w:ascii="Arial" w:hAnsi="Arial" w:cs="Arial"/>
          <w:color w:val="000000"/>
          <w:sz w:val="20"/>
          <w:szCs w:val="20"/>
        </w:rPr>
        <w:t xml:space="preserve"> </w:t>
      </w:r>
      <w:r w:rsidR="007B2F50" w:rsidRPr="001D286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2F50" w:rsidRPr="001D286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B2F50" w:rsidRPr="001D2868">
        <w:rPr>
          <w:rFonts w:ascii="Arial" w:hAnsi="Arial" w:cs="Arial"/>
          <w:sz w:val="20"/>
          <w:szCs w:val="20"/>
          <w:u w:val="single"/>
        </w:rPr>
      </w:r>
      <w:r w:rsidR="007B2F50" w:rsidRPr="001D2868">
        <w:rPr>
          <w:rFonts w:ascii="Arial" w:hAnsi="Arial" w:cs="Arial"/>
          <w:sz w:val="20"/>
          <w:szCs w:val="20"/>
          <w:u w:val="single"/>
        </w:rPr>
        <w:fldChar w:fldCharType="separate"/>
      </w:r>
      <w:r w:rsidR="007B2F50" w:rsidRPr="001D2868">
        <w:rPr>
          <w:rFonts w:ascii="Arial" w:hAnsi="Arial" w:cs="Arial"/>
          <w:noProof/>
          <w:sz w:val="20"/>
          <w:szCs w:val="20"/>
          <w:u w:val="single"/>
        </w:rPr>
        <w:t> </w:t>
      </w:r>
      <w:r w:rsidR="007B2F50" w:rsidRPr="001D2868">
        <w:rPr>
          <w:rFonts w:ascii="Arial" w:hAnsi="Arial" w:cs="Arial"/>
          <w:noProof/>
          <w:sz w:val="20"/>
          <w:szCs w:val="20"/>
          <w:u w:val="single"/>
        </w:rPr>
        <w:t> </w:t>
      </w:r>
      <w:r w:rsidR="007B2F50" w:rsidRPr="001D2868">
        <w:rPr>
          <w:rFonts w:ascii="Arial" w:hAnsi="Arial" w:cs="Arial"/>
          <w:noProof/>
          <w:sz w:val="20"/>
          <w:szCs w:val="20"/>
          <w:u w:val="single"/>
        </w:rPr>
        <w:t> </w:t>
      </w:r>
      <w:r w:rsidR="007B2F50" w:rsidRPr="001D2868">
        <w:rPr>
          <w:rFonts w:ascii="Arial" w:hAnsi="Arial" w:cs="Arial"/>
          <w:noProof/>
          <w:sz w:val="20"/>
          <w:szCs w:val="20"/>
          <w:u w:val="single"/>
        </w:rPr>
        <w:t> </w:t>
      </w:r>
      <w:r w:rsidR="007B2F50" w:rsidRPr="001D2868">
        <w:rPr>
          <w:rFonts w:ascii="Arial" w:hAnsi="Arial" w:cs="Arial"/>
          <w:noProof/>
          <w:sz w:val="20"/>
          <w:szCs w:val="20"/>
          <w:u w:val="single"/>
        </w:rPr>
        <w:t> </w:t>
      </w:r>
      <w:r w:rsidR="007B2F50" w:rsidRPr="001D2868">
        <w:rPr>
          <w:rFonts w:ascii="Arial" w:hAnsi="Arial" w:cs="Arial"/>
          <w:sz w:val="20"/>
          <w:szCs w:val="20"/>
          <w:u w:val="single"/>
        </w:rPr>
        <w:fldChar w:fldCharType="end"/>
      </w:r>
      <w:r w:rsidR="00DA6B52" w:rsidRPr="00B6509A">
        <w:rPr>
          <w:rFonts w:ascii="Arial" w:hAnsi="Arial" w:cs="Arial"/>
          <w:color w:val="000000"/>
          <w:sz w:val="20"/>
          <w:szCs w:val="20"/>
        </w:rPr>
        <w:t>)</w:t>
      </w:r>
      <w:r w:rsidR="00685D97" w:rsidRPr="00B6509A">
        <w:rPr>
          <w:rFonts w:ascii="Arial" w:hAnsi="Arial" w:cs="Arial"/>
          <w:color w:val="000000"/>
          <w:sz w:val="20"/>
          <w:szCs w:val="20"/>
        </w:rPr>
        <w:t xml:space="preserve">, if not incorporated in protocol </w:t>
      </w:r>
      <w:r w:rsidR="00685D97" w:rsidRPr="00B6509A">
        <w:rPr>
          <w:rFonts w:ascii="Arial" w:hAnsi="Arial" w:cs="Arial"/>
          <w:sz w:val="20"/>
          <w:szCs w:val="20"/>
        </w:rPr>
        <w:t>(</w:t>
      </w:r>
      <w:r w:rsidR="00DA6B52" w:rsidRPr="00B6509A">
        <w:rPr>
          <w:rFonts w:ascii="Arial" w:hAnsi="Arial" w:cs="Arial"/>
          <w:sz w:val="20"/>
          <w:szCs w:val="20"/>
        </w:rPr>
        <w:t>for study transfer</w:t>
      </w:r>
      <w:r w:rsidR="00685D97" w:rsidRPr="00B6509A">
        <w:rPr>
          <w:rFonts w:ascii="Arial" w:hAnsi="Arial" w:cs="Arial"/>
          <w:sz w:val="20"/>
          <w:szCs w:val="20"/>
        </w:rPr>
        <w:t>)</w:t>
      </w:r>
    </w:p>
    <w:p w14:paraId="5EE05624" w14:textId="4DBEEDCD" w:rsidR="008613B4" w:rsidRPr="00B6509A" w:rsidRDefault="005B3D17" w:rsidP="00B6509A">
      <w:pPr>
        <w:tabs>
          <w:tab w:val="left" w:pos="600"/>
        </w:tabs>
        <w:autoSpaceDE w:val="0"/>
        <w:autoSpaceDN w:val="0"/>
        <w:adjustRightInd w:val="0"/>
        <w:spacing w:after="120"/>
        <w:ind w:left="600" w:hanging="60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Pr="00B6509A">
        <w:rPr>
          <w:rFonts w:ascii="Arial" w:hAnsi="Arial" w:cs="Arial"/>
          <w:sz w:val="20"/>
          <w:szCs w:val="20"/>
        </w:rPr>
        <w:tab/>
      </w:r>
      <w:r w:rsidR="0048792F" w:rsidRPr="00B6509A">
        <w:rPr>
          <w:rFonts w:ascii="Arial" w:hAnsi="Arial" w:cs="Arial"/>
          <w:sz w:val="20"/>
          <w:szCs w:val="20"/>
        </w:rPr>
        <w:t>T</w:t>
      </w:r>
      <w:r w:rsidR="00F76FE7" w:rsidRPr="00B6509A">
        <w:rPr>
          <w:rFonts w:ascii="Arial" w:hAnsi="Arial" w:cs="Arial"/>
          <w:sz w:val="20"/>
          <w:szCs w:val="20"/>
        </w:rPr>
        <w:t>ransferring IRB’s original application</w:t>
      </w:r>
      <w:r w:rsidR="008613B4" w:rsidRPr="00B6509A">
        <w:rPr>
          <w:rFonts w:ascii="Arial" w:hAnsi="Arial" w:cs="Arial"/>
          <w:sz w:val="20"/>
          <w:szCs w:val="20"/>
        </w:rPr>
        <w:t xml:space="preserve"> form and</w:t>
      </w:r>
      <w:r w:rsidR="00F76FE7" w:rsidRPr="00B6509A">
        <w:rPr>
          <w:rFonts w:ascii="Arial" w:hAnsi="Arial" w:cs="Arial"/>
          <w:sz w:val="20"/>
          <w:szCs w:val="20"/>
        </w:rPr>
        <w:t xml:space="preserve"> subsequent </w:t>
      </w:r>
      <w:r w:rsidR="00BF17A2" w:rsidRPr="00B6509A">
        <w:rPr>
          <w:rFonts w:ascii="Arial" w:hAnsi="Arial" w:cs="Arial"/>
          <w:sz w:val="20"/>
          <w:szCs w:val="20"/>
        </w:rPr>
        <w:t>continuing</w:t>
      </w:r>
      <w:r w:rsidR="00DA7AA2" w:rsidRPr="00B6509A">
        <w:rPr>
          <w:rFonts w:ascii="Arial" w:hAnsi="Arial" w:cs="Arial"/>
          <w:sz w:val="20"/>
          <w:szCs w:val="20"/>
        </w:rPr>
        <w:t xml:space="preserve"> review report forms showing research progress, and any unanticipated problems</w:t>
      </w:r>
    </w:p>
    <w:p w14:paraId="5F557DBD" w14:textId="0EAF3849" w:rsidR="00F76FE7" w:rsidRPr="00B6509A" w:rsidRDefault="00DA7AA2" w:rsidP="00B6509A">
      <w:pPr>
        <w:tabs>
          <w:tab w:val="left" w:pos="600"/>
        </w:tabs>
        <w:autoSpaceDE w:val="0"/>
        <w:autoSpaceDN w:val="0"/>
        <w:adjustRightInd w:val="0"/>
        <w:spacing w:after="120"/>
        <w:ind w:left="600" w:hanging="60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Pr="00B6509A">
        <w:rPr>
          <w:rFonts w:ascii="Arial" w:hAnsi="Arial" w:cs="Arial"/>
          <w:sz w:val="20"/>
          <w:szCs w:val="20"/>
        </w:rPr>
        <w:t xml:space="preserve">   </w:t>
      </w:r>
      <w:r w:rsidR="00F8745D" w:rsidRPr="00B6509A">
        <w:rPr>
          <w:rFonts w:ascii="Arial" w:hAnsi="Arial" w:cs="Arial"/>
          <w:sz w:val="20"/>
          <w:szCs w:val="20"/>
        </w:rPr>
        <w:tab/>
      </w:r>
      <w:r w:rsidR="0048792F" w:rsidRPr="00B6509A">
        <w:rPr>
          <w:rFonts w:ascii="Arial" w:hAnsi="Arial" w:cs="Arial"/>
          <w:sz w:val="20"/>
          <w:szCs w:val="20"/>
        </w:rPr>
        <w:t>A</w:t>
      </w:r>
      <w:r w:rsidR="00F8745D" w:rsidRPr="00B6509A">
        <w:rPr>
          <w:rFonts w:ascii="Arial" w:hAnsi="Arial" w:cs="Arial"/>
          <w:sz w:val="20"/>
          <w:szCs w:val="20"/>
        </w:rPr>
        <w:t xml:space="preserve">ny </w:t>
      </w:r>
      <w:r w:rsidRPr="00B6509A">
        <w:rPr>
          <w:rFonts w:ascii="Arial" w:hAnsi="Arial" w:cs="Arial"/>
          <w:sz w:val="20"/>
          <w:szCs w:val="20"/>
        </w:rPr>
        <w:t xml:space="preserve">meeting minutes </w:t>
      </w:r>
      <w:r w:rsidR="008613B4" w:rsidRPr="00B6509A">
        <w:rPr>
          <w:rFonts w:ascii="Arial" w:hAnsi="Arial" w:cs="Arial"/>
          <w:sz w:val="20"/>
          <w:szCs w:val="20"/>
        </w:rPr>
        <w:t xml:space="preserve">where the </w:t>
      </w:r>
      <w:r w:rsidRPr="00B6509A">
        <w:rPr>
          <w:rFonts w:ascii="Arial" w:hAnsi="Arial" w:cs="Arial"/>
          <w:sz w:val="20"/>
          <w:szCs w:val="20"/>
        </w:rPr>
        <w:t>research</w:t>
      </w:r>
      <w:r w:rsidR="008613B4" w:rsidRPr="00B6509A">
        <w:rPr>
          <w:rFonts w:ascii="Arial" w:hAnsi="Arial" w:cs="Arial"/>
          <w:sz w:val="20"/>
          <w:szCs w:val="20"/>
        </w:rPr>
        <w:t xml:space="preserve"> was discussed</w:t>
      </w:r>
      <w:r w:rsidR="00F8745D" w:rsidRPr="00B6509A">
        <w:rPr>
          <w:rFonts w:ascii="Arial" w:hAnsi="Arial" w:cs="Arial"/>
          <w:sz w:val="20"/>
          <w:szCs w:val="20"/>
        </w:rPr>
        <w:t xml:space="preserve"> by the transferring IRB</w:t>
      </w:r>
    </w:p>
    <w:p w14:paraId="6DC5B39E" w14:textId="2064DD21" w:rsidR="00DA7AA2" w:rsidRPr="00B6509A" w:rsidRDefault="00DA7AA2" w:rsidP="00B6509A">
      <w:pPr>
        <w:tabs>
          <w:tab w:val="left" w:pos="60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Pr="00B6509A">
        <w:rPr>
          <w:rFonts w:ascii="Arial" w:hAnsi="Arial" w:cs="Arial"/>
          <w:color w:val="000000"/>
          <w:sz w:val="20"/>
          <w:szCs w:val="20"/>
        </w:rPr>
        <w:tab/>
        <w:t>IRB</w:t>
      </w:r>
      <w:r w:rsidR="0057166D" w:rsidRPr="00B6509A">
        <w:rPr>
          <w:rFonts w:ascii="Arial" w:hAnsi="Arial" w:cs="Arial"/>
          <w:color w:val="000000"/>
          <w:sz w:val="20"/>
          <w:szCs w:val="20"/>
        </w:rPr>
        <w:t>-</w:t>
      </w:r>
      <w:r w:rsidRPr="00B6509A">
        <w:rPr>
          <w:rFonts w:ascii="Arial" w:hAnsi="Arial" w:cs="Arial"/>
          <w:color w:val="000000"/>
          <w:sz w:val="20"/>
          <w:szCs w:val="20"/>
        </w:rPr>
        <w:t xml:space="preserve">conducted audit reports </w:t>
      </w:r>
    </w:p>
    <w:p w14:paraId="5488AD2F" w14:textId="58840E15" w:rsidR="00DA7AA2" w:rsidRPr="00B6509A" w:rsidRDefault="00DA7AA2" w:rsidP="00B6509A">
      <w:pPr>
        <w:tabs>
          <w:tab w:val="left" w:pos="60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Pr="00B6509A">
        <w:rPr>
          <w:rFonts w:ascii="Arial" w:hAnsi="Arial" w:cs="Arial"/>
          <w:color w:val="000000"/>
          <w:sz w:val="20"/>
          <w:szCs w:val="20"/>
        </w:rPr>
        <w:tab/>
      </w:r>
      <w:r w:rsidR="001F3791" w:rsidRPr="00B6509A">
        <w:rPr>
          <w:rFonts w:ascii="Arial" w:hAnsi="Arial" w:cs="Arial"/>
          <w:color w:val="000000"/>
          <w:sz w:val="20"/>
          <w:szCs w:val="20"/>
        </w:rPr>
        <w:t>A</w:t>
      </w:r>
      <w:r w:rsidRPr="00B6509A">
        <w:rPr>
          <w:rFonts w:ascii="Arial" w:hAnsi="Arial" w:cs="Arial"/>
          <w:color w:val="000000"/>
          <w:sz w:val="20"/>
          <w:szCs w:val="20"/>
        </w:rPr>
        <w:t>ny IRB correspondence with th</w:t>
      </w:r>
      <w:r w:rsidR="00F8745D" w:rsidRPr="00B6509A">
        <w:rPr>
          <w:rFonts w:ascii="Arial" w:hAnsi="Arial" w:cs="Arial"/>
          <w:color w:val="000000"/>
          <w:sz w:val="20"/>
          <w:szCs w:val="20"/>
        </w:rPr>
        <w:t>e Investigator, FDA, OHRP, or sponsor</w:t>
      </w:r>
    </w:p>
    <w:p w14:paraId="3E2B189D" w14:textId="281EEDF4" w:rsidR="00C862E8" w:rsidRPr="00B6509A" w:rsidRDefault="00C862E8" w:rsidP="00B6509A">
      <w:pPr>
        <w:pStyle w:val="Header"/>
        <w:tabs>
          <w:tab w:val="clear" w:pos="4320"/>
          <w:tab w:val="left" w:pos="600"/>
          <w:tab w:val="left" w:pos="6228"/>
        </w:tabs>
        <w:spacing w:after="12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Pr="00B6509A">
        <w:rPr>
          <w:rFonts w:ascii="Arial" w:hAnsi="Arial" w:cs="Arial"/>
          <w:sz w:val="20"/>
          <w:szCs w:val="20"/>
        </w:rPr>
        <w:tab/>
      </w:r>
      <w:r w:rsidR="00DE7B96" w:rsidRPr="00B6509A">
        <w:rPr>
          <w:rFonts w:ascii="Arial" w:hAnsi="Arial" w:cs="Arial"/>
          <w:color w:val="000000"/>
          <w:sz w:val="20"/>
          <w:szCs w:val="20"/>
        </w:rPr>
        <w:t>M</w:t>
      </w:r>
      <w:r w:rsidRPr="00B6509A">
        <w:rPr>
          <w:rFonts w:ascii="Arial" w:hAnsi="Arial" w:cs="Arial"/>
          <w:color w:val="000000"/>
          <w:sz w:val="20"/>
          <w:szCs w:val="20"/>
        </w:rPr>
        <w:t>ost recent</w:t>
      </w:r>
      <w:r w:rsidR="00DA7AA2" w:rsidRPr="00B6509A">
        <w:rPr>
          <w:rFonts w:ascii="Arial" w:hAnsi="Arial" w:cs="Arial"/>
          <w:color w:val="000000"/>
          <w:sz w:val="20"/>
          <w:szCs w:val="20"/>
        </w:rPr>
        <w:t>ly</w:t>
      </w:r>
      <w:r w:rsidRPr="00B6509A">
        <w:rPr>
          <w:rFonts w:ascii="Arial" w:hAnsi="Arial" w:cs="Arial"/>
          <w:color w:val="000000"/>
          <w:sz w:val="20"/>
          <w:szCs w:val="20"/>
        </w:rPr>
        <w:t xml:space="preserve"> approved </w:t>
      </w:r>
      <w:r w:rsidRPr="00B6509A">
        <w:rPr>
          <w:rFonts w:ascii="Arial" w:hAnsi="Arial" w:cs="Arial"/>
          <w:sz w:val="20"/>
          <w:szCs w:val="20"/>
        </w:rPr>
        <w:t>consent form</w:t>
      </w:r>
      <w:r w:rsidR="008F5B47" w:rsidRPr="00B6509A">
        <w:rPr>
          <w:rFonts w:ascii="Arial" w:hAnsi="Arial" w:cs="Arial"/>
          <w:sz w:val="20"/>
          <w:szCs w:val="20"/>
        </w:rPr>
        <w:t>(s)</w:t>
      </w:r>
      <w:r w:rsidRPr="00B6509A">
        <w:rPr>
          <w:rFonts w:ascii="Arial" w:hAnsi="Arial" w:cs="Arial"/>
          <w:sz w:val="20"/>
          <w:szCs w:val="20"/>
        </w:rPr>
        <w:t xml:space="preserve"> </w:t>
      </w:r>
      <w:r w:rsidR="00F8745D" w:rsidRPr="00B6509A">
        <w:rPr>
          <w:rFonts w:ascii="Arial" w:hAnsi="Arial" w:cs="Arial"/>
          <w:sz w:val="20"/>
          <w:szCs w:val="20"/>
        </w:rPr>
        <w:t>approved by the transferring IRB</w:t>
      </w:r>
    </w:p>
    <w:p w14:paraId="0BD581D5" w14:textId="06B24BC2" w:rsidR="0072387D" w:rsidRPr="00B6509A" w:rsidRDefault="0072387D" w:rsidP="00B6509A">
      <w:pPr>
        <w:tabs>
          <w:tab w:val="left" w:pos="600"/>
          <w:tab w:val="left" w:pos="4608"/>
          <w:tab w:val="right" w:pos="8640"/>
        </w:tabs>
        <w:spacing w:after="120"/>
        <w:ind w:left="600" w:hanging="60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Pr="00B6509A">
        <w:rPr>
          <w:rFonts w:ascii="Arial" w:hAnsi="Arial" w:cs="Arial"/>
          <w:sz w:val="20"/>
          <w:szCs w:val="20"/>
        </w:rPr>
        <w:tab/>
        <w:t>Advertisements currently being used for recruitment</w:t>
      </w:r>
    </w:p>
    <w:p w14:paraId="09A6962A" w14:textId="11360B79" w:rsidR="00F43475" w:rsidRPr="00B6509A" w:rsidRDefault="00DA7AA2" w:rsidP="00B6509A">
      <w:pPr>
        <w:tabs>
          <w:tab w:val="left" w:pos="600"/>
          <w:tab w:val="left" w:pos="4608"/>
          <w:tab w:val="right" w:pos="8640"/>
        </w:tabs>
        <w:spacing w:after="120"/>
        <w:ind w:left="600" w:hanging="60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="00F8745D" w:rsidRPr="00B6509A">
        <w:rPr>
          <w:rFonts w:ascii="Arial" w:hAnsi="Arial" w:cs="Arial"/>
          <w:sz w:val="20"/>
          <w:szCs w:val="20"/>
        </w:rPr>
        <w:tab/>
      </w:r>
      <w:r w:rsidR="008E30C1" w:rsidRPr="00B6509A">
        <w:rPr>
          <w:rFonts w:ascii="Arial" w:hAnsi="Arial" w:cs="Arial"/>
          <w:sz w:val="20"/>
          <w:szCs w:val="20"/>
        </w:rPr>
        <w:t>Product information (</w:t>
      </w:r>
      <w:r w:rsidR="00F8745D" w:rsidRPr="00B6509A">
        <w:rPr>
          <w:rFonts w:ascii="Arial" w:hAnsi="Arial" w:cs="Arial"/>
          <w:sz w:val="20"/>
          <w:szCs w:val="20"/>
        </w:rPr>
        <w:t>I</w:t>
      </w:r>
      <w:r w:rsidRPr="00B6509A">
        <w:rPr>
          <w:rFonts w:ascii="Arial" w:hAnsi="Arial" w:cs="Arial"/>
          <w:sz w:val="20"/>
          <w:szCs w:val="20"/>
        </w:rPr>
        <w:t>nvestigator’s Brochure</w:t>
      </w:r>
      <w:r w:rsidR="0072387D" w:rsidRPr="00B6509A">
        <w:rPr>
          <w:rFonts w:ascii="Arial" w:hAnsi="Arial" w:cs="Arial"/>
          <w:sz w:val="20"/>
          <w:szCs w:val="20"/>
        </w:rPr>
        <w:t>s</w:t>
      </w:r>
      <w:r w:rsidR="008E30C1" w:rsidRPr="00B6509A">
        <w:rPr>
          <w:rFonts w:ascii="Arial" w:hAnsi="Arial" w:cs="Arial"/>
          <w:sz w:val="20"/>
          <w:szCs w:val="20"/>
        </w:rPr>
        <w:t>, package inserts, device manuals for the test article(s)).</w:t>
      </w:r>
      <w:r w:rsidRPr="00B6509A">
        <w:rPr>
          <w:rFonts w:ascii="Arial" w:hAnsi="Arial" w:cs="Arial"/>
          <w:sz w:val="20"/>
          <w:szCs w:val="20"/>
        </w:rPr>
        <w:t xml:space="preserve"> </w:t>
      </w:r>
      <w:r w:rsidR="005C55F7" w:rsidRPr="00B6509A">
        <w:rPr>
          <w:rFonts w:ascii="Arial" w:hAnsi="Arial" w:cs="Arial"/>
          <w:sz w:val="20"/>
          <w:szCs w:val="20"/>
        </w:rPr>
        <w:t>(</w:t>
      </w:r>
      <w:r w:rsidR="00E64EE6">
        <w:rPr>
          <w:rFonts w:ascii="Arial" w:hAnsi="Arial" w:cs="Arial"/>
          <w:sz w:val="20"/>
          <w:szCs w:val="20"/>
        </w:rPr>
        <w:t>D</w:t>
      </w:r>
      <w:r w:rsidR="005C55F7" w:rsidRPr="00B6509A">
        <w:rPr>
          <w:rFonts w:ascii="Arial" w:hAnsi="Arial" w:cs="Arial"/>
          <w:sz w:val="20"/>
          <w:szCs w:val="20"/>
        </w:rPr>
        <w:t xml:space="preserve">ated: </w:t>
      </w:r>
      <w:r w:rsidR="007B2F50" w:rsidRPr="001D286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2F50" w:rsidRPr="001D286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B2F50" w:rsidRPr="001D2868">
        <w:rPr>
          <w:rFonts w:ascii="Arial" w:hAnsi="Arial" w:cs="Arial"/>
          <w:sz w:val="20"/>
          <w:szCs w:val="20"/>
          <w:u w:val="single"/>
        </w:rPr>
      </w:r>
      <w:r w:rsidR="007B2F50" w:rsidRPr="001D2868">
        <w:rPr>
          <w:rFonts w:ascii="Arial" w:hAnsi="Arial" w:cs="Arial"/>
          <w:sz w:val="20"/>
          <w:szCs w:val="20"/>
          <w:u w:val="single"/>
        </w:rPr>
        <w:fldChar w:fldCharType="separate"/>
      </w:r>
      <w:r w:rsidR="007B2F50" w:rsidRPr="001D2868">
        <w:rPr>
          <w:rFonts w:ascii="Arial" w:hAnsi="Arial" w:cs="Arial"/>
          <w:noProof/>
          <w:sz w:val="20"/>
          <w:szCs w:val="20"/>
          <w:u w:val="single"/>
        </w:rPr>
        <w:t> </w:t>
      </w:r>
      <w:r w:rsidR="007B2F50" w:rsidRPr="001D2868">
        <w:rPr>
          <w:rFonts w:ascii="Arial" w:hAnsi="Arial" w:cs="Arial"/>
          <w:noProof/>
          <w:sz w:val="20"/>
          <w:szCs w:val="20"/>
          <w:u w:val="single"/>
        </w:rPr>
        <w:t> </w:t>
      </w:r>
      <w:r w:rsidR="007B2F50" w:rsidRPr="001D2868">
        <w:rPr>
          <w:rFonts w:ascii="Arial" w:hAnsi="Arial" w:cs="Arial"/>
          <w:noProof/>
          <w:sz w:val="20"/>
          <w:szCs w:val="20"/>
          <w:u w:val="single"/>
        </w:rPr>
        <w:t> </w:t>
      </w:r>
      <w:r w:rsidR="007B2F50" w:rsidRPr="001D2868">
        <w:rPr>
          <w:rFonts w:ascii="Arial" w:hAnsi="Arial" w:cs="Arial"/>
          <w:noProof/>
          <w:sz w:val="20"/>
          <w:szCs w:val="20"/>
          <w:u w:val="single"/>
        </w:rPr>
        <w:t> </w:t>
      </w:r>
      <w:r w:rsidR="007B2F50" w:rsidRPr="001D2868">
        <w:rPr>
          <w:rFonts w:ascii="Arial" w:hAnsi="Arial" w:cs="Arial"/>
          <w:noProof/>
          <w:sz w:val="20"/>
          <w:szCs w:val="20"/>
          <w:u w:val="single"/>
        </w:rPr>
        <w:t> </w:t>
      </w:r>
      <w:r w:rsidR="007B2F50" w:rsidRPr="001D2868">
        <w:rPr>
          <w:rFonts w:ascii="Arial" w:hAnsi="Arial" w:cs="Arial"/>
          <w:sz w:val="20"/>
          <w:szCs w:val="20"/>
          <w:u w:val="single"/>
        </w:rPr>
        <w:fldChar w:fldCharType="end"/>
      </w:r>
      <w:r w:rsidR="005C55F7" w:rsidRPr="00B6509A">
        <w:rPr>
          <w:rFonts w:ascii="Arial" w:hAnsi="Arial" w:cs="Arial"/>
          <w:sz w:val="20"/>
          <w:szCs w:val="20"/>
        </w:rPr>
        <w:t>)</w:t>
      </w:r>
      <w:r w:rsidR="00E01E5F" w:rsidRPr="00B6509A">
        <w:rPr>
          <w:rFonts w:ascii="Arial" w:hAnsi="Arial" w:cs="Arial"/>
          <w:sz w:val="20"/>
          <w:szCs w:val="20"/>
        </w:rPr>
        <w:t xml:space="preserve">  </w:t>
      </w:r>
      <w:r w:rsidR="00E01E5F" w:rsidRPr="00B6509A">
        <w:rPr>
          <w:rFonts w:ascii="Arial" w:hAnsi="Arial" w:cs="Arial"/>
          <w:sz w:val="20"/>
          <w:szCs w:val="20"/>
        </w:rPr>
        <w:br/>
        <w:t xml:space="preserve">Note: If transferring IRB has most recently reviewed a prior version of the </w:t>
      </w:r>
      <w:r w:rsidR="008E30C1" w:rsidRPr="00B6509A">
        <w:rPr>
          <w:rFonts w:ascii="Arial" w:hAnsi="Arial" w:cs="Arial"/>
          <w:sz w:val="20"/>
          <w:szCs w:val="20"/>
        </w:rPr>
        <w:t>product information</w:t>
      </w:r>
      <w:r w:rsidR="00E01E5F" w:rsidRPr="00B6509A">
        <w:rPr>
          <w:rFonts w:ascii="Arial" w:hAnsi="Arial" w:cs="Arial"/>
          <w:sz w:val="20"/>
          <w:szCs w:val="20"/>
        </w:rPr>
        <w:t>, submit that as well.</w:t>
      </w:r>
    </w:p>
    <w:p w14:paraId="64A66CE4" w14:textId="77777777" w:rsidR="00A97EB2" w:rsidRDefault="00A97EB2" w:rsidP="00B6509A">
      <w:pPr>
        <w:tabs>
          <w:tab w:val="left" w:pos="600"/>
          <w:tab w:val="left" w:pos="8568"/>
          <w:tab w:val="right" w:pos="8640"/>
        </w:tabs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Pr="00B6509A">
        <w:rPr>
          <w:rFonts w:ascii="Arial" w:hAnsi="Arial" w:cs="Arial"/>
          <w:sz w:val="20"/>
          <w:szCs w:val="20"/>
        </w:rPr>
        <w:tab/>
      </w:r>
      <w:r w:rsidR="00BF17A2" w:rsidRPr="00B6509A">
        <w:rPr>
          <w:rFonts w:ascii="Arial" w:hAnsi="Arial" w:cs="Arial"/>
          <w:sz w:val="20"/>
          <w:szCs w:val="20"/>
        </w:rPr>
        <w:t>Fred Hutch</w:t>
      </w:r>
      <w:r w:rsidR="00C26A2E" w:rsidRPr="00B6509A">
        <w:rPr>
          <w:rFonts w:ascii="Arial" w:hAnsi="Arial" w:cs="Arial"/>
          <w:sz w:val="20"/>
          <w:szCs w:val="20"/>
        </w:rPr>
        <w:t xml:space="preserve"> IRB Transfer Agreement</w:t>
      </w:r>
    </w:p>
    <w:p w14:paraId="0F492F3E" w14:textId="77777777" w:rsidR="00D75F86" w:rsidRDefault="00D75F86" w:rsidP="00F32103">
      <w:pPr>
        <w:tabs>
          <w:tab w:val="left" w:pos="600"/>
          <w:tab w:val="left" w:pos="8568"/>
          <w:tab w:val="right" w:pos="8640"/>
        </w:tabs>
        <w:spacing w:after="120"/>
        <w:rPr>
          <w:rFonts w:ascii="Arial" w:hAnsi="Arial" w:cs="Arial"/>
          <w:sz w:val="20"/>
          <w:szCs w:val="20"/>
        </w:rPr>
      </w:pPr>
    </w:p>
    <w:p w14:paraId="3C36FAD7" w14:textId="3ED601BF" w:rsidR="00D75F86" w:rsidRPr="007225DA" w:rsidRDefault="00D75F86" w:rsidP="00C06836">
      <w:pPr>
        <w:spacing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Reason for Transfer to Fred Hutch IRB</w:t>
      </w:r>
      <w:r w:rsidRPr="007225DA">
        <w:rPr>
          <w:rFonts w:ascii="Arial" w:hAnsi="Arial" w:cs="Arial"/>
          <w:b/>
          <w:sz w:val="20"/>
          <w:szCs w:val="20"/>
        </w:rPr>
        <w:t>:</w:t>
      </w:r>
    </w:p>
    <w:tbl>
      <w:tblPr>
        <w:tblW w:w="1008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80"/>
      </w:tblGrid>
      <w:tr w:rsidR="00D75F86" w:rsidRPr="00BE325E" w14:paraId="0E3A3372" w14:textId="77777777" w:rsidTr="00C06836">
        <w:tc>
          <w:tcPr>
            <w:tcW w:w="10080" w:type="dxa"/>
            <w:shd w:val="clear" w:color="auto" w:fill="auto"/>
            <w:vAlign w:val="center"/>
          </w:tcPr>
          <w:p w14:paraId="2441DFFA" w14:textId="77777777" w:rsidR="00D75F86" w:rsidRPr="00B6509A" w:rsidRDefault="00D75F86" w:rsidP="007225DA">
            <w:pPr>
              <w:suppressAutoHyphens/>
              <w:spacing w:before="40" w:after="200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23AC0AD" w14:textId="73984275" w:rsidR="00C862E8" w:rsidRPr="00B6509A" w:rsidRDefault="00C862E8" w:rsidP="00B6509A">
      <w:pPr>
        <w:spacing w:before="24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t xml:space="preserve">Date </w:t>
      </w:r>
      <w:r w:rsidR="00206276" w:rsidRPr="00B6509A">
        <w:rPr>
          <w:rFonts w:ascii="Arial" w:hAnsi="Arial" w:cs="Arial"/>
          <w:sz w:val="20"/>
          <w:szCs w:val="20"/>
        </w:rPr>
        <w:t>of initial approval by the previous IRB</w:t>
      </w:r>
      <w:r w:rsidR="00C26A2E" w:rsidRPr="00B6509A">
        <w:rPr>
          <w:rFonts w:ascii="Arial" w:hAnsi="Arial" w:cs="Arial"/>
          <w:sz w:val="20"/>
          <w:szCs w:val="20"/>
        </w:rPr>
        <w:t>:</w:t>
      </w:r>
      <w:r w:rsidRPr="00B6509A">
        <w:rPr>
          <w:rFonts w:ascii="Arial" w:hAnsi="Arial" w:cs="Arial"/>
          <w:sz w:val="20"/>
          <w:szCs w:val="20"/>
        </w:rPr>
        <w:t xml:space="preserve"> </w:t>
      </w:r>
      <w:r w:rsidRPr="00B6509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509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509A">
        <w:rPr>
          <w:rFonts w:ascii="Arial" w:hAnsi="Arial" w:cs="Arial"/>
          <w:sz w:val="20"/>
          <w:szCs w:val="20"/>
          <w:u w:val="single"/>
        </w:rPr>
      </w:r>
      <w:r w:rsidRPr="00B6509A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50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650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650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650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650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6509A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62FE8A48" w14:textId="333A7DB0" w:rsidR="00C862E8" w:rsidRPr="00B6509A" w:rsidRDefault="00C862E8" w:rsidP="00D45F5E">
      <w:pPr>
        <w:spacing w:before="12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t xml:space="preserve">Date approval expires: </w:t>
      </w:r>
      <w:r w:rsidRPr="00B6509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509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509A">
        <w:rPr>
          <w:rFonts w:ascii="Arial" w:hAnsi="Arial" w:cs="Arial"/>
          <w:sz w:val="20"/>
          <w:szCs w:val="20"/>
          <w:u w:val="single"/>
        </w:rPr>
      </w:r>
      <w:r w:rsidRPr="00B6509A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50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650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650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650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650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B6509A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A0BD967" w14:textId="77777777" w:rsidR="00C862E8" w:rsidRPr="0084156A" w:rsidRDefault="00C862E8" w:rsidP="00C862E8">
      <w:pPr>
        <w:rPr>
          <w:rFonts w:ascii="Arial" w:hAnsi="Arial" w:cs="Arial"/>
          <w:b/>
          <w:bCs/>
          <w:sz w:val="26"/>
        </w:rPr>
        <w:sectPr w:rsidR="00C862E8" w:rsidRPr="0084156A" w:rsidSect="007A5E09">
          <w:footerReference w:type="default" r:id="rId14"/>
          <w:pgSz w:w="12240" w:h="15840"/>
          <w:pgMar w:top="1152" w:right="1080" w:bottom="1008" w:left="1080" w:header="720" w:footer="576" w:gutter="0"/>
          <w:cols w:space="720"/>
          <w:docGrid w:linePitch="326"/>
        </w:sectPr>
      </w:pPr>
    </w:p>
    <w:p w14:paraId="13A017D1" w14:textId="77777777" w:rsidR="00C862E8" w:rsidRPr="00B6509A" w:rsidRDefault="00C862E8" w:rsidP="00C862E8">
      <w:pPr>
        <w:pStyle w:val="Title"/>
        <w:ind w:left="-90"/>
        <w:rPr>
          <w:rFonts w:ascii="Arial" w:hAnsi="Arial" w:cs="Arial"/>
          <w:szCs w:val="22"/>
        </w:rPr>
      </w:pPr>
      <w:r w:rsidRPr="00B6509A">
        <w:rPr>
          <w:rFonts w:ascii="Arial" w:hAnsi="Arial" w:cs="Arial"/>
          <w:szCs w:val="22"/>
        </w:rPr>
        <w:lastRenderedPageBreak/>
        <w:t>Summary of Study Activity Prior to Transfer</w:t>
      </w:r>
    </w:p>
    <w:p w14:paraId="7FBE66C4" w14:textId="77777777" w:rsidR="0025163A" w:rsidRPr="0084156A" w:rsidRDefault="0025163A" w:rsidP="00C862E8">
      <w:pPr>
        <w:pStyle w:val="Title"/>
        <w:ind w:left="-90"/>
        <w:rPr>
          <w:rFonts w:ascii="Arial" w:hAnsi="Arial" w:cs="Arial"/>
          <w:sz w:val="32"/>
        </w:rPr>
      </w:pPr>
    </w:p>
    <w:p w14:paraId="03736A25" w14:textId="08E96871" w:rsidR="00206276" w:rsidRPr="00B6509A" w:rsidRDefault="00206276" w:rsidP="00B6509A">
      <w:pPr>
        <w:tabs>
          <w:tab w:val="left" w:pos="1170"/>
          <w:tab w:val="right" w:leader="dot" w:pos="9360"/>
        </w:tabs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B6509A">
        <w:rPr>
          <w:rFonts w:ascii="Arial" w:hAnsi="Arial" w:cs="Arial"/>
          <w:b/>
          <w:bCs/>
          <w:sz w:val="20"/>
          <w:szCs w:val="20"/>
          <w:u w:val="single"/>
        </w:rPr>
        <w:t>At your site:</w:t>
      </w:r>
    </w:p>
    <w:p w14:paraId="01B60B87" w14:textId="66A5338C" w:rsidR="006612F8" w:rsidRDefault="00C862E8" w:rsidP="00C862E8">
      <w:pPr>
        <w:numPr>
          <w:ilvl w:val="0"/>
          <w:numId w:val="1"/>
        </w:numPr>
        <w:tabs>
          <w:tab w:val="left" w:pos="1170"/>
          <w:tab w:val="right" w:leader="dot" w:pos="9360"/>
        </w:tabs>
        <w:spacing w:before="12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t xml:space="preserve">Has the study begun?  </w:t>
      </w:r>
    </w:p>
    <w:p w14:paraId="46797619" w14:textId="6AB779D1" w:rsidR="00C862E8" w:rsidRPr="00B6509A" w:rsidRDefault="00C862E8" w:rsidP="00B6509A">
      <w:pPr>
        <w:tabs>
          <w:tab w:val="left" w:pos="1800"/>
          <w:tab w:val="right" w:leader="dot" w:pos="9360"/>
        </w:tabs>
        <w:spacing w:before="120"/>
        <w:ind w:left="72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="009467CB">
        <w:rPr>
          <w:rFonts w:ascii="Arial" w:hAnsi="Arial" w:cs="Arial"/>
          <w:sz w:val="20"/>
          <w:szCs w:val="20"/>
        </w:rPr>
        <w:t xml:space="preserve">  </w:t>
      </w:r>
      <w:r w:rsidRPr="00B6509A">
        <w:rPr>
          <w:rFonts w:ascii="Arial" w:hAnsi="Arial" w:cs="Arial"/>
          <w:sz w:val="20"/>
          <w:szCs w:val="20"/>
        </w:rPr>
        <w:t>Yes</w:t>
      </w:r>
      <w:r w:rsidR="00C243B1">
        <w:rPr>
          <w:rFonts w:ascii="Arial" w:hAnsi="Arial" w:cs="Arial"/>
          <w:sz w:val="20"/>
          <w:szCs w:val="20"/>
        </w:rPr>
        <w:tab/>
      </w: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="009467CB">
        <w:rPr>
          <w:rFonts w:ascii="Arial" w:hAnsi="Arial" w:cs="Arial"/>
          <w:sz w:val="20"/>
          <w:szCs w:val="20"/>
        </w:rPr>
        <w:t xml:space="preserve">  </w:t>
      </w:r>
      <w:r w:rsidRPr="00B6509A">
        <w:rPr>
          <w:rFonts w:ascii="Arial" w:hAnsi="Arial" w:cs="Arial"/>
          <w:sz w:val="20"/>
          <w:szCs w:val="20"/>
        </w:rPr>
        <w:t>No</w:t>
      </w:r>
    </w:p>
    <w:p w14:paraId="3CB47187" w14:textId="129DFB77" w:rsidR="00C862E8" w:rsidRPr="00B6509A" w:rsidRDefault="00C862E8" w:rsidP="00B6509A">
      <w:pPr>
        <w:numPr>
          <w:ilvl w:val="0"/>
          <w:numId w:val="1"/>
        </w:numPr>
        <w:tabs>
          <w:tab w:val="left" w:pos="1170"/>
          <w:tab w:val="right" w:leader="dot" w:pos="8520"/>
        </w:tabs>
        <w:spacing w:before="24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t xml:space="preserve">Total subjects enrolled (signed consent form): </w:t>
      </w:r>
      <w:r w:rsidRPr="00B6509A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6509A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B6509A">
        <w:rPr>
          <w:rFonts w:ascii="Arial" w:hAnsi="Arial" w:cs="Arial"/>
          <w:b/>
          <w:bCs/>
          <w:sz w:val="20"/>
          <w:szCs w:val="20"/>
          <w:u w:val="single"/>
        </w:rPr>
      </w:r>
      <w:r w:rsidRPr="00B6509A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B6509A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B6509A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B6509A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B6509A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B6509A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B6509A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B6509A">
        <w:rPr>
          <w:rFonts w:ascii="Arial" w:hAnsi="Arial" w:cs="Arial"/>
          <w:sz w:val="20"/>
          <w:szCs w:val="20"/>
        </w:rPr>
        <w:t xml:space="preserve"> </w:t>
      </w:r>
    </w:p>
    <w:p w14:paraId="71756EF8" w14:textId="77777777" w:rsidR="00624355" w:rsidRDefault="00C862E8" w:rsidP="00B6509A">
      <w:pPr>
        <w:numPr>
          <w:ilvl w:val="0"/>
          <w:numId w:val="1"/>
        </w:numPr>
        <w:tabs>
          <w:tab w:val="left" w:pos="1170"/>
          <w:tab w:val="right" w:leader="dot" w:pos="9360"/>
        </w:tabs>
        <w:spacing w:before="24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t xml:space="preserve">Do you intend to enroll any more subjects?  </w:t>
      </w:r>
    </w:p>
    <w:p w14:paraId="51577B69" w14:textId="77777777" w:rsidR="00D45CDC" w:rsidRPr="00D45CDC" w:rsidRDefault="00D45CDC" w:rsidP="00B6509A">
      <w:pPr>
        <w:pStyle w:val="ListParagraph"/>
        <w:tabs>
          <w:tab w:val="left" w:pos="1800"/>
          <w:tab w:val="right" w:leader="dot" w:pos="9360"/>
        </w:tabs>
        <w:spacing w:before="120"/>
        <w:rPr>
          <w:rFonts w:ascii="Arial" w:hAnsi="Arial" w:cs="Arial"/>
          <w:sz w:val="20"/>
          <w:szCs w:val="20"/>
        </w:rPr>
      </w:pPr>
      <w:r w:rsidRPr="00D45CD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5CDC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D45CDC">
        <w:rPr>
          <w:rFonts w:ascii="Arial" w:hAnsi="Arial" w:cs="Arial"/>
          <w:sz w:val="20"/>
          <w:szCs w:val="20"/>
        </w:rPr>
        <w:fldChar w:fldCharType="end"/>
      </w:r>
      <w:r w:rsidRPr="00D45CDC">
        <w:rPr>
          <w:rFonts w:ascii="Arial" w:hAnsi="Arial" w:cs="Arial"/>
          <w:sz w:val="20"/>
          <w:szCs w:val="20"/>
        </w:rPr>
        <w:t xml:space="preserve">  Yes</w:t>
      </w:r>
      <w:r w:rsidRPr="00D45CDC">
        <w:rPr>
          <w:rFonts w:ascii="Arial" w:hAnsi="Arial" w:cs="Arial"/>
          <w:sz w:val="20"/>
          <w:szCs w:val="20"/>
        </w:rPr>
        <w:tab/>
      </w:r>
      <w:r w:rsidRPr="00D45CD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5CDC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D45CDC">
        <w:rPr>
          <w:rFonts w:ascii="Arial" w:hAnsi="Arial" w:cs="Arial"/>
          <w:sz w:val="20"/>
          <w:szCs w:val="20"/>
        </w:rPr>
        <w:fldChar w:fldCharType="end"/>
      </w:r>
      <w:r w:rsidRPr="00D45CDC">
        <w:rPr>
          <w:rFonts w:ascii="Arial" w:hAnsi="Arial" w:cs="Arial"/>
          <w:sz w:val="20"/>
          <w:szCs w:val="20"/>
        </w:rPr>
        <w:t xml:space="preserve">  No</w:t>
      </w:r>
    </w:p>
    <w:p w14:paraId="794688CD" w14:textId="77777777" w:rsidR="00D45CDC" w:rsidRDefault="00C862E8" w:rsidP="00B6509A">
      <w:pPr>
        <w:numPr>
          <w:ilvl w:val="0"/>
          <w:numId w:val="1"/>
        </w:numPr>
        <w:tabs>
          <w:tab w:val="left" w:pos="1170"/>
          <w:tab w:val="right" w:leader="dot" w:pos="9360"/>
        </w:tabs>
        <w:spacing w:before="24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t>Are any subjects still on active treatment?</w:t>
      </w:r>
    </w:p>
    <w:p w14:paraId="29A95FB0" w14:textId="46A4E76D" w:rsidR="00C862E8" w:rsidRDefault="002F27E7" w:rsidP="00B6509A">
      <w:pPr>
        <w:pStyle w:val="ListParagraph"/>
        <w:tabs>
          <w:tab w:val="left" w:pos="1800"/>
          <w:tab w:val="right" w:leader="dot" w:pos="9360"/>
        </w:tabs>
        <w:spacing w:before="120" w:after="120"/>
        <w:rPr>
          <w:rFonts w:ascii="Arial" w:hAnsi="Arial" w:cs="Arial"/>
          <w:sz w:val="20"/>
          <w:szCs w:val="20"/>
        </w:rPr>
      </w:pPr>
      <w:r w:rsidRPr="00D45CD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5CDC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D45CDC">
        <w:rPr>
          <w:rFonts w:ascii="Arial" w:hAnsi="Arial" w:cs="Arial"/>
          <w:sz w:val="20"/>
          <w:szCs w:val="20"/>
        </w:rPr>
        <w:fldChar w:fldCharType="end"/>
      </w:r>
      <w:r w:rsidRPr="00D45CDC">
        <w:rPr>
          <w:rFonts w:ascii="Arial" w:hAnsi="Arial" w:cs="Arial"/>
          <w:sz w:val="20"/>
          <w:szCs w:val="20"/>
        </w:rPr>
        <w:t xml:space="preserve">  Yes</w:t>
      </w:r>
      <w:r w:rsidRPr="00D45CDC">
        <w:rPr>
          <w:rFonts w:ascii="Arial" w:hAnsi="Arial" w:cs="Arial"/>
          <w:sz w:val="20"/>
          <w:szCs w:val="20"/>
        </w:rPr>
        <w:tab/>
      </w:r>
      <w:r w:rsidRPr="00D45CD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5CDC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D45CDC">
        <w:rPr>
          <w:rFonts w:ascii="Arial" w:hAnsi="Arial" w:cs="Arial"/>
          <w:sz w:val="20"/>
          <w:szCs w:val="20"/>
        </w:rPr>
        <w:fldChar w:fldCharType="end"/>
      </w:r>
      <w:r w:rsidRPr="00D45CDC">
        <w:rPr>
          <w:rFonts w:ascii="Arial" w:hAnsi="Arial" w:cs="Arial"/>
          <w:sz w:val="20"/>
          <w:szCs w:val="20"/>
        </w:rPr>
        <w:t xml:space="preserve">  No</w:t>
      </w:r>
    </w:p>
    <w:p w14:paraId="5AB1B62D" w14:textId="7ECCF21C" w:rsidR="002F27E7" w:rsidRPr="007225DA" w:rsidRDefault="002F27E7" w:rsidP="00C06836">
      <w:pPr>
        <w:spacing w:after="6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Comments:</w:t>
      </w:r>
    </w:p>
    <w:tbl>
      <w:tblPr>
        <w:tblW w:w="9360" w:type="dxa"/>
        <w:tblInd w:w="72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360"/>
      </w:tblGrid>
      <w:tr w:rsidR="002F27E7" w:rsidRPr="00BE325E" w14:paraId="111A6DE6" w14:textId="77777777" w:rsidTr="00C06836">
        <w:tc>
          <w:tcPr>
            <w:tcW w:w="9360" w:type="dxa"/>
            <w:shd w:val="clear" w:color="auto" w:fill="auto"/>
            <w:vAlign w:val="center"/>
          </w:tcPr>
          <w:p w14:paraId="6EA6D3DB" w14:textId="77777777" w:rsidR="002F27E7" w:rsidRPr="00B6509A" w:rsidRDefault="002F27E7" w:rsidP="007225DA">
            <w:pPr>
              <w:suppressAutoHyphens/>
              <w:spacing w:before="40" w:after="200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824AA5F" w14:textId="6D0699F1" w:rsidR="00C862E8" w:rsidRDefault="00D45F5E" w:rsidP="00B6509A">
      <w:pPr>
        <w:numPr>
          <w:ilvl w:val="0"/>
          <w:numId w:val="1"/>
        </w:numPr>
        <w:tabs>
          <w:tab w:val="left" w:pos="1170"/>
          <w:tab w:val="right" w:leader="dot" w:pos="9360"/>
        </w:tabs>
        <w:spacing w:before="24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t xml:space="preserve">Are all study interventions complete and the remaining activity limited to </w:t>
      </w:r>
      <w:hyperlink r:id="rId15" w:anchor="longtermfollowup" w:history="1">
        <w:r w:rsidRPr="00C31275">
          <w:rPr>
            <w:rStyle w:val="Hyperlink"/>
            <w:rFonts w:ascii="Arial" w:hAnsi="Arial" w:cs="Arial"/>
            <w:sz w:val="20"/>
            <w:szCs w:val="20"/>
            <w:u w:val="double"/>
          </w:rPr>
          <w:t>long-term follow-up</w:t>
        </w:r>
      </w:hyperlink>
      <w:r w:rsidRPr="00B6509A">
        <w:rPr>
          <w:rFonts w:ascii="Arial" w:hAnsi="Arial" w:cs="Arial"/>
          <w:sz w:val="20"/>
          <w:szCs w:val="20"/>
        </w:rPr>
        <w:t xml:space="preserve"> or data analysis?</w:t>
      </w:r>
    </w:p>
    <w:p w14:paraId="3EF92ED2" w14:textId="6567B658" w:rsidR="001B4EE8" w:rsidRPr="00B6509A" w:rsidRDefault="001B4EE8" w:rsidP="00B6509A">
      <w:pPr>
        <w:tabs>
          <w:tab w:val="left" w:pos="1800"/>
          <w:tab w:val="right" w:leader="dot" w:pos="9360"/>
        </w:tabs>
        <w:spacing w:before="120"/>
        <w:ind w:left="1800" w:hanging="1080"/>
        <w:rPr>
          <w:rFonts w:ascii="Arial" w:hAnsi="Arial" w:cs="Arial"/>
          <w:sz w:val="20"/>
          <w:szCs w:val="20"/>
        </w:rPr>
      </w:pPr>
      <w:r w:rsidRPr="00D45CD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5CDC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D45CDC">
        <w:rPr>
          <w:rFonts w:ascii="Arial" w:hAnsi="Arial" w:cs="Arial"/>
          <w:sz w:val="20"/>
          <w:szCs w:val="20"/>
        </w:rPr>
        <w:fldChar w:fldCharType="end"/>
      </w:r>
      <w:r w:rsidRPr="00D45CDC">
        <w:rPr>
          <w:rFonts w:ascii="Arial" w:hAnsi="Arial" w:cs="Arial"/>
          <w:sz w:val="20"/>
          <w:szCs w:val="20"/>
        </w:rPr>
        <w:t xml:space="preserve">  Yes</w:t>
      </w:r>
      <w:r w:rsidR="00F767F2">
        <w:rPr>
          <w:rFonts w:ascii="Arial" w:hAnsi="Arial" w:cs="Arial"/>
          <w:sz w:val="20"/>
          <w:szCs w:val="20"/>
        </w:rPr>
        <w:tab/>
      </w:r>
      <w:r w:rsidRPr="00D45CD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5CDC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D45CDC">
        <w:rPr>
          <w:rFonts w:ascii="Arial" w:hAnsi="Arial" w:cs="Arial"/>
          <w:sz w:val="20"/>
          <w:szCs w:val="20"/>
        </w:rPr>
        <w:fldChar w:fldCharType="end"/>
      </w:r>
      <w:r w:rsidRPr="00D45CDC">
        <w:rPr>
          <w:rFonts w:ascii="Arial" w:hAnsi="Arial" w:cs="Arial"/>
          <w:sz w:val="20"/>
          <w:szCs w:val="20"/>
        </w:rPr>
        <w:t xml:space="preserve">  No</w:t>
      </w:r>
    </w:p>
    <w:p w14:paraId="3164EFCF" w14:textId="77777777" w:rsidR="00D32A9C" w:rsidRDefault="00C862E8" w:rsidP="00B6509A">
      <w:pPr>
        <w:numPr>
          <w:ilvl w:val="0"/>
          <w:numId w:val="1"/>
        </w:numPr>
        <w:tabs>
          <w:tab w:val="left" w:pos="1170"/>
          <w:tab w:val="right" w:leader="dot" w:pos="9360"/>
        </w:tabs>
        <w:spacing w:before="24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t>Has any new risk or benefit information become available that was not reported to the previous IRB?</w:t>
      </w:r>
    </w:p>
    <w:p w14:paraId="13D3B1DE" w14:textId="64E14557" w:rsidR="00D32A9C" w:rsidRPr="00D32A9C" w:rsidRDefault="00D32A9C" w:rsidP="00B6509A">
      <w:pPr>
        <w:pStyle w:val="ListParagraph"/>
        <w:tabs>
          <w:tab w:val="left" w:pos="1800"/>
          <w:tab w:val="right" w:leader="dot" w:pos="9360"/>
        </w:tabs>
        <w:spacing w:before="120"/>
        <w:rPr>
          <w:rFonts w:ascii="Arial" w:hAnsi="Arial" w:cs="Arial"/>
          <w:sz w:val="20"/>
          <w:szCs w:val="20"/>
        </w:rPr>
      </w:pPr>
      <w:r w:rsidRPr="00D32A9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2A9C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D32A9C">
        <w:rPr>
          <w:rFonts w:ascii="Arial" w:hAnsi="Arial" w:cs="Arial"/>
          <w:sz w:val="20"/>
          <w:szCs w:val="20"/>
        </w:rPr>
        <w:fldChar w:fldCharType="end"/>
      </w:r>
      <w:r w:rsidRPr="00D32A9C">
        <w:rPr>
          <w:rFonts w:ascii="Arial" w:hAnsi="Arial" w:cs="Arial"/>
          <w:sz w:val="20"/>
          <w:szCs w:val="20"/>
        </w:rPr>
        <w:t xml:space="preserve">  Yes</w:t>
      </w:r>
      <w:r>
        <w:rPr>
          <w:rFonts w:ascii="Arial" w:hAnsi="Arial" w:cs="Arial"/>
          <w:sz w:val="20"/>
          <w:szCs w:val="20"/>
        </w:rPr>
        <w:t>*</w:t>
      </w:r>
      <w:r w:rsidRPr="00D32A9C">
        <w:rPr>
          <w:rFonts w:ascii="Arial" w:hAnsi="Arial" w:cs="Arial"/>
          <w:sz w:val="20"/>
          <w:szCs w:val="20"/>
        </w:rPr>
        <w:tab/>
      </w:r>
      <w:r w:rsidRPr="00D32A9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2A9C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D32A9C">
        <w:rPr>
          <w:rFonts w:ascii="Arial" w:hAnsi="Arial" w:cs="Arial"/>
          <w:sz w:val="20"/>
          <w:szCs w:val="20"/>
        </w:rPr>
        <w:fldChar w:fldCharType="end"/>
      </w:r>
      <w:r w:rsidRPr="00D32A9C">
        <w:rPr>
          <w:rFonts w:ascii="Arial" w:hAnsi="Arial" w:cs="Arial"/>
          <w:sz w:val="20"/>
          <w:szCs w:val="20"/>
        </w:rPr>
        <w:t xml:space="preserve">  No</w:t>
      </w:r>
    </w:p>
    <w:p w14:paraId="3A325062" w14:textId="0C62AC6F" w:rsidR="00C862E8" w:rsidRPr="00B6509A" w:rsidRDefault="00C862E8" w:rsidP="00B6509A">
      <w:pPr>
        <w:pStyle w:val="BodyTextIndent"/>
        <w:tabs>
          <w:tab w:val="left" w:pos="1170"/>
        </w:tabs>
        <w:spacing w:before="12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color w:val="000000"/>
          <w:sz w:val="20"/>
          <w:szCs w:val="20"/>
        </w:rPr>
        <w:t xml:space="preserve">*If yes, submit </w:t>
      </w:r>
      <w:r w:rsidR="00D45F5E" w:rsidRPr="00B6509A">
        <w:rPr>
          <w:rFonts w:ascii="Arial" w:hAnsi="Arial" w:cs="Arial"/>
          <w:color w:val="000000"/>
          <w:sz w:val="20"/>
          <w:szCs w:val="20"/>
        </w:rPr>
        <w:t xml:space="preserve">a memo with your application explaining </w:t>
      </w:r>
      <w:r w:rsidRPr="00B6509A">
        <w:rPr>
          <w:rFonts w:ascii="Arial" w:hAnsi="Arial" w:cs="Arial"/>
          <w:color w:val="000000"/>
          <w:sz w:val="20"/>
          <w:szCs w:val="20"/>
        </w:rPr>
        <w:t>the new risk o</w:t>
      </w:r>
      <w:r w:rsidR="00D45F5E" w:rsidRPr="00B6509A">
        <w:rPr>
          <w:rFonts w:ascii="Arial" w:hAnsi="Arial" w:cs="Arial"/>
          <w:color w:val="000000"/>
          <w:sz w:val="20"/>
          <w:szCs w:val="20"/>
        </w:rPr>
        <w:t>r benefit information</w:t>
      </w:r>
      <w:r w:rsidRPr="00B6509A">
        <w:rPr>
          <w:rFonts w:ascii="Arial" w:hAnsi="Arial" w:cs="Arial"/>
          <w:color w:val="000000"/>
          <w:sz w:val="20"/>
          <w:szCs w:val="20"/>
        </w:rPr>
        <w:t>.</w:t>
      </w:r>
    </w:p>
    <w:p w14:paraId="3742A3B5" w14:textId="44C7DBD3" w:rsidR="00C862E8" w:rsidRDefault="00D45F5E" w:rsidP="00C06836">
      <w:pPr>
        <w:numPr>
          <w:ilvl w:val="0"/>
          <w:numId w:val="1"/>
        </w:numPr>
        <w:tabs>
          <w:tab w:val="clear" w:pos="360"/>
        </w:tabs>
        <w:spacing w:before="24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t xml:space="preserve">Have there been any </w:t>
      </w:r>
      <w:hyperlink r:id="rId16" w:anchor="unanticipatedproblems" w:history="1">
        <w:r w:rsidRPr="00C31275">
          <w:rPr>
            <w:rStyle w:val="Hyperlink"/>
            <w:rFonts w:ascii="Arial" w:hAnsi="Arial" w:cs="Arial"/>
            <w:sz w:val="20"/>
            <w:szCs w:val="20"/>
            <w:u w:val="double"/>
          </w:rPr>
          <w:t>Unanticipated P</w:t>
        </w:r>
        <w:r w:rsidR="00C862E8" w:rsidRPr="00C31275">
          <w:rPr>
            <w:rStyle w:val="Hyperlink"/>
            <w:rFonts w:ascii="Arial" w:hAnsi="Arial" w:cs="Arial"/>
            <w:sz w:val="20"/>
            <w:szCs w:val="20"/>
            <w:u w:val="double"/>
          </w:rPr>
          <w:t>roblems</w:t>
        </w:r>
        <w:r w:rsidRPr="00C31275">
          <w:rPr>
            <w:rStyle w:val="Hyperlink"/>
            <w:rFonts w:ascii="Arial" w:hAnsi="Arial" w:cs="Arial"/>
            <w:sz w:val="20"/>
            <w:szCs w:val="20"/>
            <w:u w:val="double"/>
          </w:rPr>
          <w:t xml:space="preserve"> </w:t>
        </w:r>
        <w:r w:rsidR="00CD53E4" w:rsidRPr="00C31275">
          <w:rPr>
            <w:rStyle w:val="Hyperlink"/>
            <w:rFonts w:ascii="Arial" w:hAnsi="Arial" w:cs="Arial"/>
            <w:sz w:val="20"/>
            <w:szCs w:val="20"/>
            <w:u w:val="double"/>
          </w:rPr>
          <w:t>involving Risks to Subjects or Others</w:t>
        </w:r>
      </w:hyperlink>
      <w:r w:rsidR="00CD53E4" w:rsidRPr="00B6509A">
        <w:rPr>
          <w:rFonts w:ascii="Arial" w:hAnsi="Arial" w:cs="Arial"/>
          <w:sz w:val="20"/>
          <w:szCs w:val="20"/>
        </w:rPr>
        <w:t xml:space="preserve"> </w:t>
      </w:r>
      <w:r w:rsidRPr="00B6509A">
        <w:rPr>
          <w:rFonts w:ascii="Arial" w:hAnsi="Arial" w:cs="Arial"/>
          <w:sz w:val="20"/>
          <w:szCs w:val="20"/>
        </w:rPr>
        <w:t>associated with the research during the time it was overseen by the transferring IRB</w:t>
      </w:r>
      <w:r w:rsidR="00C862E8" w:rsidRPr="00B6509A">
        <w:rPr>
          <w:rFonts w:ascii="Arial" w:hAnsi="Arial" w:cs="Arial"/>
          <w:sz w:val="20"/>
          <w:szCs w:val="20"/>
        </w:rPr>
        <w:t>?</w:t>
      </w:r>
    </w:p>
    <w:p w14:paraId="3FD81C3A" w14:textId="77777777" w:rsidR="00DA240F" w:rsidRPr="00D32A9C" w:rsidRDefault="00DA240F" w:rsidP="00B6509A">
      <w:pPr>
        <w:pStyle w:val="ListParagraph"/>
        <w:tabs>
          <w:tab w:val="left" w:pos="1800"/>
          <w:tab w:val="right" w:leader="dot" w:pos="9360"/>
        </w:tabs>
        <w:spacing w:before="120"/>
        <w:rPr>
          <w:rFonts w:ascii="Arial" w:hAnsi="Arial" w:cs="Arial"/>
          <w:sz w:val="20"/>
          <w:szCs w:val="20"/>
        </w:rPr>
      </w:pPr>
      <w:r w:rsidRPr="00D32A9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2A9C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D32A9C">
        <w:rPr>
          <w:rFonts w:ascii="Arial" w:hAnsi="Arial" w:cs="Arial"/>
          <w:sz w:val="20"/>
          <w:szCs w:val="20"/>
        </w:rPr>
        <w:fldChar w:fldCharType="end"/>
      </w:r>
      <w:r w:rsidRPr="00D32A9C">
        <w:rPr>
          <w:rFonts w:ascii="Arial" w:hAnsi="Arial" w:cs="Arial"/>
          <w:sz w:val="20"/>
          <w:szCs w:val="20"/>
        </w:rPr>
        <w:t xml:space="preserve">  Yes</w:t>
      </w:r>
      <w:r>
        <w:rPr>
          <w:rFonts w:ascii="Arial" w:hAnsi="Arial" w:cs="Arial"/>
          <w:sz w:val="20"/>
          <w:szCs w:val="20"/>
        </w:rPr>
        <w:t>*</w:t>
      </w:r>
      <w:r w:rsidRPr="00D32A9C">
        <w:rPr>
          <w:rFonts w:ascii="Arial" w:hAnsi="Arial" w:cs="Arial"/>
          <w:sz w:val="20"/>
          <w:szCs w:val="20"/>
        </w:rPr>
        <w:tab/>
      </w:r>
      <w:r w:rsidRPr="00D32A9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2A9C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D32A9C">
        <w:rPr>
          <w:rFonts w:ascii="Arial" w:hAnsi="Arial" w:cs="Arial"/>
          <w:sz w:val="20"/>
          <w:szCs w:val="20"/>
        </w:rPr>
        <w:fldChar w:fldCharType="end"/>
      </w:r>
      <w:r w:rsidRPr="00D32A9C">
        <w:rPr>
          <w:rFonts w:ascii="Arial" w:hAnsi="Arial" w:cs="Arial"/>
          <w:sz w:val="20"/>
          <w:szCs w:val="20"/>
        </w:rPr>
        <w:t xml:space="preserve">  No</w:t>
      </w:r>
    </w:p>
    <w:p w14:paraId="128F2402" w14:textId="0D750D80" w:rsidR="00C26A2E" w:rsidRDefault="00C862E8" w:rsidP="00C06836">
      <w:pPr>
        <w:pStyle w:val="BodyTextIndent"/>
        <w:spacing w:before="120" w:after="60"/>
        <w:rPr>
          <w:rFonts w:ascii="Arial" w:hAnsi="Arial" w:cs="Arial"/>
          <w:color w:val="000000"/>
          <w:sz w:val="20"/>
          <w:szCs w:val="20"/>
        </w:rPr>
      </w:pPr>
      <w:r w:rsidRPr="00B6509A">
        <w:rPr>
          <w:rFonts w:ascii="Arial" w:hAnsi="Arial" w:cs="Arial"/>
          <w:color w:val="000000"/>
          <w:sz w:val="20"/>
          <w:szCs w:val="20"/>
        </w:rPr>
        <w:t xml:space="preserve">*If yes, describe the problem and actions taken, if any, as a result of the unanticipated problem (attach a separate page if necessary) and </w:t>
      </w:r>
      <w:r w:rsidRPr="00B6509A">
        <w:rPr>
          <w:rFonts w:ascii="Arial" w:hAnsi="Arial" w:cs="Arial"/>
          <w:b/>
          <w:bCs/>
          <w:color w:val="000000"/>
          <w:sz w:val="20"/>
          <w:szCs w:val="20"/>
        </w:rPr>
        <w:t xml:space="preserve">submit any IRB correspondence </w:t>
      </w:r>
      <w:r w:rsidR="00D45F5E" w:rsidRPr="00B6509A">
        <w:rPr>
          <w:rFonts w:ascii="Arial" w:hAnsi="Arial" w:cs="Arial"/>
          <w:b/>
          <w:bCs/>
          <w:color w:val="000000"/>
          <w:sz w:val="20"/>
          <w:szCs w:val="20"/>
        </w:rPr>
        <w:t xml:space="preserve">from the </w:t>
      </w:r>
      <w:r w:rsidR="009E3888" w:rsidRPr="00B6509A">
        <w:rPr>
          <w:rFonts w:ascii="Arial" w:hAnsi="Arial" w:cs="Arial"/>
          <w:b/>
          <w:bCs/>
          <w:color w:val="000000"/>
          <w:sz w:val="20"/>
          <w:szCs w:val="20"/>
        </w:rPr>
        <w:t xml:space="preserve">previous </w:t>
      </w:r>
      <w:r w:rsidR="00D45F5E" w:rsidRPr="00B6509A">
        <w:rPr>
          <w:rFonts w:ascii="Arial" w:hAnsi="Arial" w:cs="Arial"/>
          <w:b/>
          <w:bCs/>
          <w:color w:val="000000"/>
          <w:sz w:val="20"/>
          <w:szCs w:val="20"/>
        </w:rPr>
        <w:t xml:space="preserve">IRB </w:t>
      </w:r>
      <w:r w:rsidRPr="00B6509A">
        <w:rPr>
          <w:rFonts w:ascii="Arial" w:hAnsi="Arial" w:cs="Arial"/>
          <w:b/>
          <w:bCs/>
          <w:color w:val="000000"/>
          <w:sz w:val="20"/>
          <w:szCs w:val="20"/>
        </w:rPr>
        <w:t>related to the unanticipated problem</w:t>
      </w:r>
      <w:r w:rsidRPr="00B6509A">
        <w:rPr>
          <w:rFonts w:ascii="Arial" w:hAnsi="Arial" w:cs="Arial"/>
          <w:color w:val="000000"/>
          <w:sz w:val="20"/>
          <w:szCs w:val="20"/>
        </w:rPr>
        <w:t xml:space="preserve">.  </w:t>
      </w:r>
    </w:p>
    <w:tbl>
      <w:tblPr>
        <w:tblW w:w="9360" w:type="dxa"/>
        <w:tblInd w:w="72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360"/>
      </w:tblGrid>
      <w:tr w:rsidR="00DA240F" w:rsidRPr="00BE325E" w14:paraId="7E1EF375" w14:textId="77777777" w:rsidTr="00C06836">
        <w:tc>
          <w:tcPr>
            <w:tcW w:w="9360" w:type="dxa"/>
            <w:shd w:val="clear" w:color="auto" w:fill="auto"/>
            <w:vAlign w:val="center"/>
          </w:tcPr>
          <w:bookmarkStart w:id="1" w:name="_Hlk124935363"/>
          <w:p w14:paraId="510313E4" w14:textId="77777777" w:rsidR="00DA240F" w:rsidRPr="00B6509A" w:rsidRDefault="00DA240F" w:rsidP="007225DA">
            <w:pPr>
              <w:suppressAutoHyphens/>
              <w:spacing w:before="40" w:after="200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bookmarkEnd w:id="1"/>
    <w:p w14:paraId="2B60C835" w14:textId="062FB781" w:rsidR="00BD75C2" w:rsidRDefault="00D45F5E" w:rsidP="00BD75C2">
      <w:pPr>
        <w:numPr>
          <w:ilvl w:val="0"/>
          <w:numId w:val="1"/>
        </w:numPr>
        <w:tabs>
          <w:tab w:val="left" w:pos="1170"/>
          <w:tab w:val="right" w:leader="dot" w:pos="9360"/>
        </w:tabs>
        <w:spacing w:before="24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t xml:space="preserve">Have there been any </w:t>
      </w:r>
      <w:hyperlink r:id="rId17" w:anchor="noncompliance" w:history="1">
        <w:r w:rsidRPr="00C31275">
          <w:rPr>
            <w:rStyle w:val="Hyperlink"/>
            <w:rFonts w:ascii="Arial" w:hAnsi="Arial" w:cs="Arial"/>
            <w:sz w:val="20"/>
            <w:szCs w:val="20"/>
            <w:u w:val="double"/>
          </w:rPr>
          <w:t>Serious or Continuing Noncompliance</w:t>
        </w:r>
      </w:hyperlink>
      <w:r w:rsidRPr="00B6509A">
        <w:rPr>
          <w:rFonts w:ascii="Arial" w:hAnsi="Arial" w:cs="Arial"/>
          <w:sz w:val="20"/>
          <w:szCs w:val="20"/>
        </w:rPr>
        <w:t xml:space="preserve"> events associated with the research?  </w:t>
      </w:r>
    </w:p>
    <w:p w14:paraId="14234C82" w14:textId="200B6E16" w:rsidR="00D45F5E" w:rsidRPr="00B6509A" w:rsidRDefault="00D45F5E" w:rsidP="00B6509A">
      <w:pPr>
        <w:spacing w:before="120"/>
        <w:ind w:left="1800" w:hanging="108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="00BD75C2">
        <w:rPr>
          <w:rFonts w:ascii="Arial" w:hAnsi="Arial" w:cs="Arial"/>
          <w:sz w:val="20"/>
          <w:szCs w:val="20"/>
        </w:rPr>
        <w:t xml:space="preserve">  </w:t>
      </w:r>
      <w:r w:rsidRPr="00B6509A">
        <w:rPr>
          <w:rFonts w:ascii="Arial" w:hAnsi="Arial" w:cs="Arial"/>
          <w:sz w:val="20"/>
          <w:szCs w:val="20"/>
        </w:rPr>
        <w:t>Yes*</w:t>
      </w:r>
      <w:r w:rsidR="00BD75C2">
        <w:rPr>
          <w:rFonts w:ascii="Arial" w:hAnsi="Arial" w:cs="Arial"/>
          <w:sz w:val="20"/>
          <w:szCs w:val="20"/>
        </w:rPr>
        <w:tab/>
      </w: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="00BD75C2">
        <w:rPr>
          <w:rFonts w:ascii="Arial" w:hAnsi="Arial" w:cs="Arial"/>
          <w:sz w:val="20"/>
          <w:szCs w:val="20"/>
        </w:rPr>
        <w:t xml:space="preserve">  </w:t>
      </w:r>
      <w:r w:rsidRPr="00B6509A">
        <w:rPr>
          <w:rFonts w:ascii="Arial" w:hAnsi="Arial" w:cs="Arial"/>
          <w:sz w:val="20"/>
          <w:szCs w:val="20"/>
        </w:rPr>
        <w:t>No</w:t>
      </w:r>
    </w:p>
    <w:p w14:paraId="293ACCCD" w14:textId="7F6A1B0D" w:rsidR="00D45F5E" w:rsidRDefault="00D45F5E" w:rsidP="00C06836">
      <w:pPr>
        <w:pStyle w:val="BodyTextIndent"/>
        <w:tabs>
          <w:tab w:val="left" w:pos="1170"/>
        </w:tabs>
        <w:spacing w:before="120" w:after="60"/>
        <w:rPr>
          <w:rFonts w:ascii="Arial" w:hAnsi="Arial" w:cs="Arial"/>
          <w:color w:val="000000"/>
          <w:sz w:val="20"/>
          <w:szCs w:val="20"/>
        </w:rPr>
      </w:pPr>
      <w:r w:rsidRPr="00B6509A">
        <w:rPr>
          <w:rFonts w:ascii="Arial" w:hAnsi="Arial" w:cs="Arial"/>
          <w:color w:val="000000"/>
          <w:sz w:val="20"/>
          <w:szCs w:val="20"/>
        </w:rPr>
        <w:t xml:space="preserve">*If yes, describe the problem and actions taken, if any, as a result of the serious or continuing noncompliance (attach a separate page if necessary) and </w:t>
      </w:r>
      <w:r w:rsidRPr="00B6509A">
        <w:rPr>
          <w:rFonts w:ascii="Arial" w:hAnsi="Arial" w:cs="Arial"/>
          <w:b/>
          <w:bCs/>
          <w:color w:val="000000"/>
          <w:sz w:val="20"/>
          <w:szCs w:val="20"/>
        </w:rPr>
        <w:t xml:space="preserve">submit any IRB correspondence from the </w:t>
      </w:r>
      <w:r w:rsidR="009E3888" w:rsidRPr="00B6509A">
        <w:rPr>
          <w:rFonts w:ascii="Arial" w:hAnsi="Arial" w:cs="Arial"/>
          <w:b/>
          <w:bCs/>
          <w:color w:val="000000"/>
          <w:sz w:val="20"/>
          <w:szCs w:val="20"/>
        </w:rPr>
        <w:t xml:space="preserve">previous </w:t>
      </w:r>
      <w:r w:rsidRPr="00B6509A">
        <w:rPr>
          <w:rFonts w:ascii="Arial" w:hAnsi="Arial" w:cs="Arial"/>
          <w:b/>
          <w:bCs/>
          <w:color w:val="000000"/>
          <w:sz w:val="20"/>
          <w:szCs w:val="20"/>
        </w:rPr>
        <w:t>IRB related to the event</w:t>
      </w:r>
      <w:r w:rsidRPr="00B6509A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9360" w:type="dxa"/>
        <w:tblInd w:w="72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360"/>
      </w:tblGrid>
      <w:tr w:rsidR="00BD75C2" w:rsidRPr="00BD75C2" w14:paraId="7B337F2F" w14:textId="77777777" w:rsidTr="00C06836">
        <w:tc>
          <w:tcPr>
            <w:tcW w:w="9360" w:type="dxa"/>
            <w:shd w:val="clear" w:color="auto" w:fill="auto"/>
            <w:vAlign w:val="center"/>
          </w:tcPr>
          <w:bookmarkStart w:id="2" w:name="_Hlk124935485"/>
          <w:p w14:paraId="75027AF2" w14:textId="77777777" w:rsidR="00BD75C2" w:rsidRPr="00B6509A" w:rsidRDefault="00BD75C2" w:rsidP="00BD75C2">
            <w:pPr>
              <w:suppressAutoHyphens/>
              <w:spacing w:before="40" w:after="200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bookmarkEnd w:id="2"/>
    <w:p w14:paraId="05EFAA52" w14:textId="77777777" w:rsidR="00ED7D0A" w:rsidRDefault="00C862E8" w:rsidP="00BD75C2">
      <w:pPr>
        <w:numPr>
          <w:ilvl w:val="0"/>
          <w:numId w:val="1"/>
        </w:numPr>
        <w:tabs>
          <w:tab w:val="left" w:pos="1170"/>
          <w:tab w:val="right" w:leader="dot" w:pos="9360"/>
        </w:tabs>
        <w:spacing w:before="24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t>Have there been any subject complaints related to this research?</w:t>
      </w:r>
    </w:p>
    <w:p w14:paraId="716496CA" w14:textId="0813D689" w:rsidR="00C862E8" w:rsidRPr="00B6509A" w:rsidRDefault="00C862E8" w:rsidP="00B6509A">
      <w:pPr>
        <w:spacing w:before="120"/>
        <w:ind w:left="1800" w:hanging="108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="00ED7D0A">
        <w:rPr>
          <w:rFonts w:ascii="Arial" w:hAnsi="Arial" w:cs="Arial"/>
          <w:sz w:val="20"/>
          <w:szCs w:val="20"/>
        </w:rPr>
        <w:t xml:space="preserve">  </w:t>
      </w:r>
      <w:r w:rsidRPr="00B6509A">
        <w:rPr>
          <w:rFonts w:ascii="Arial" w:hAnsi="Arial" w:cs="Arial"/>
          <w:sz w:val="20"/>
          <w:szCs w:val="20"/>
        </w:rPr>
        <w:t>Yes*</w:t>
      </w:r>
      <w:r w:rsidR="00ED7D0A">
        <w:rPr>
          <w:rFonts w:ascii="Arial" w:hAnsi="Arial" w:cs="Arial"/>
          <w:sz w:val="20"/>
          <w:szCs w:val="20"/>
        </w:rPr>
        <w:tab/>
      </w: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="00ED7D0A">
        <w:rPr>
          <w:rFonts w:ascii="Arial" w:hAnsi="Arial" w:cs="Arial"/>
          <w:sz w:val="20"/>
          <w:szCs w:val="20"/>
        </w:rPr>
        <w:t xml:space="preserve">  </w:t>
      </w:r>
      <w:r w:rsidRPr="00B6509A">
        <w:rPr>
          <w:rFonts w:ascii="Arial" w:hAnsi="Arial" w:cs="Arial"/>
          <w:sz w:val="20"/>
          <w:szCs w:val="20"/>
        </w:rPr>
        <w:t xml:space="preserve">No </w:t>
      </w:r>
    </w:p>
    <w:p w14:paraId="3AF9C5FC" w14:textId="7C1A0801" w:rsidR="00C862E8" w:rsidRDefault="00C862E8" w:rsidP="00C06836">
      <w:pPr>
        <w:pStyle w:val="BodyTextIndent"/>
        <w:tabs>
          <w:tab w:val="right" w:pos="9360"/>
        </w:tabs>
        <w:spacing w:before="120" w:after="60"/>
        <w:rPr>
          <w:rFonts w:ascii="Arial" w:hAnsi="Arial" w:cs="Arial"/>
          <w:color w:val="000000"/>
          <w:sz w:val="20"/>
          <w:szCs w:val="20"/>
        </w:rPr>
      </w:pPr>
      <w:r w:rsidRPr="00B6509A">
        <w:rPr>
          <w:rFonts w:ascii="Arial" w:hAnsi="Arial" w:cs="Arial"/>
          <w:color w:val="000000"/>
          <w:sz w:val="20"/>
          <w:szCs w:val="20"/>
        </w:rPr>
        <w:t xml:space="preserve">*If yes, describe the complaint and actions taken, if any, as a result of the complaint, and </w:t>
      </w:r>
      <w:r w:rsidRPr="00B6509A">
        <w:rPr>
          <w:rFonts w:ascii="Arial" w:hAnsi="Arial" w:cs="Arial"/>
          <w:b/>
          <w:bCs/>
          <w:color w:val="000000"/>
          <w:sz w:val="20"/>
          <w:szCs w:val="20"/>
        </w:rPr>
        <w:t xml:space="preserve">submit any correspondence </w:t>
      </w:r>
      <w:r w:rsidR="00D45F5E" w:rsidRPr="00B6509A">
        <w:rPr>
          <w:rFonts w:ascii="Arial" w:hAnsi="Arial" w:cs="Arial"/>
          <w:b/>
          <w:bCs/>
          <w:color w:val="000000"/>
          <w:sz w:val="20"/>
          <w:szCs w:val="20"/>
        </w:rPr>
        <w:t xml:space="preserve">from the </w:t>
      </w:r>
      <w:r w:rsidR="009E3888" w:rsidRPr="00B6509A">
        <w:rPr>
          <w:rFonts w:ascii="Arial" w:hAnsi="Arial" w:cs="Arial"/>
          <w:b/>
          <w:bCs/>
          <w:color w:val="000000"/>
          <w:sz w:val="20"/>
          <w:szCs w:val="20"/>
        </w:rPr>
        <w:t xml:space="preserve">previous </w:t>
      </w:r>
      <w:r w:rsidR="00D45F5E" w:rsidRPr="00B6509A">
        <w:rPr>
          <w:rFonts w:ascii="Arial" w:hAnsi="Arial" w:cs="Arial"/>
          <w:b/>
          <w:bCs/>
          <w:color w:val="000000"/>
          <w:sz w:val="20"/>
          <w:szCs w:val="20"/>
        </w:rPr>
        <w:t xml:space="preserve">IRB </w:t>
      </w:r>
      <w:r w:rsidRPr="00B6509A">
        <w:rPr>
          <w:rFonts w:ascii="Arial" w:hAnsi="Arial" w:cs="Arial"/>
          <w:b/>
          <w:bCs/>
          <w:color w:val="000000"/>
          <w:sz w:val="20"/>
          <w:szCs w:val="20"/>
        </w:rPr>
        <w:t>related to the complaint</w:t>
      </w:r>
      <w:r w:rsidRPr="00B6509A">
        <w:rPr>
          <w:rFonts w:ascii="Arial" w:hAnsi="Arial" w:cs="Arial"/>
          <w:color w:val="000000"/>
          <w:sz w:val="20"/>
          <w:szCs w:val="20"/>
        </w:rPr>
        <w:t xml:space="preserve"> (attach a separate page if necessary).  </w:t>
      </w:r>
    </w:p>
    <w:tbl>
      <w:tblPr>
        <w:tblW w:w="9360" w:type="dxa"/>
        <w:tblInd w:w="72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360"/>
      </w:tblGrid>
      <w:tr w:rsidR="00ED7D0A" w:rsidRPr="00BD75C2" w14:paraId="6956FC8F" w14:textId="77777777" w:rsidTr="00C06836">
        <w:tc>
          <w:tcPr>
            <w:tcW w:w="9360" w:type="dxa"/>
            <w:shd w:val="clear" w:color="auto" w:fill="auto"/>
            <w:vAlign w:val="center"/>
          </w:tcPr>
          <w:bookmarkStart w:id="3" w:name="_Hlk124935631"/>
          <w:p w14:paraId="0E9AF288" w14:textId="77777777" w:rsidR="00ED7D0A" w:rsidRPr="00B6509A" w:rsidRDefault="00ED7D0A" w:rsidP="001D2868">
            <w:pPr>
              <w:suppressAutoHyphens/>
              <w:spacing w:before="40" w:after="200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bookmarkEnd w:id="3"/>
    <w:p w14:paraId="18E31338" w14:textId="6660928A" w:rsidR="00E578B0" w:rsidRDefault="00D45F5E">
      <w:pPr>
        <w:keepNext/>
        <w:numPr>
          <w:ilvl w:val="0"/>
          <w:numId w:val="1"/>
        </w:numPr>
        <w:tabs>
          <w:tab w:val="left" w:pos="1170"/>
          <w:tab w:val="right" w:leader="dot" w:pos="9360"/>
        </w:tabs>
        <w:spacing w:before="24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lastRenderedPageBreak/>
        <w:t xml:space="preserve">Did the </w:t>
      </w:r>
      <w:r w:rsidR="009E3888" w:rsidRPr="00B6509A">
        <w:rPr>
          <w:rFonts w:ascii="Arial" w:hAnsi="Arial" w:cs="Arial"/>
          <w:sz w:val="20"/>
          <w:szCs w:val="20"/>
        </w:rPr>
        <w:t xml:space="preserve">previous </w:t>
      </w:r>
      <w:r w:rsidR="00C862E8" w:rsidRPr="00B6509A">
        <w:rPr>
          <w:rFonts w:ascii="Arial" w:hAnsi="Arial" w:cs="Arial"/>
          <w:sz w:val="20"/>
          <w:szCs w:val="20"/>
        </w:rPr>
        <w:t xml:space="preserve">IRB ever suspend </w:t>
      </w:r>
      <w:r w:rsidRPr="00B6509A">
        <w:rPr>
          <w:rFonts w:ascii="Arial" w:hAnsi="Arial" w:cs="Arial"/>
          <w:sz w:val="20"/>
          <w:szCs w:val="20"/>
        </w:rPr>
        <w:t xml:space="preserve">accrual, suspend approval, </w:t>
      </w:r>
      <w:r w:rsidR="00C862E8" w:rsidRPr="00B6509A">
        <w:rPr>
          <w:rFonts w:ascii="Arial" w:hAnsi="Arial" w:cs="Arial"/>
          <w:sz w:val="20"/>
          <w:szCs w:val="20"/>
        </w:rPr>
        <w:t xml:space="preserve">or terminate </w:t>
      </w:r>
      <w:r w:rsidRPr="00B6509A">
        <w:rPr>
          <w:rFonts w:ascii="Arial" w:hAnsi="Arial" w:cs="Arial"/>
          <w:sz w:val="20"/>
          <w:szCs w:val="20"/>
        </w:rPr>
        <w:t xml:space="preserve">approval of </w:t>
      </w:r>
      <w:r w:rsidR="00C862E8" w:rsidRPr="00B6509A">
        <w:rPr>
          <w:rFonts w:ascii="Arial" w:hAnsi="Arial" w:cs="Arial"/>
          <w:sz w:val="20"/>
          <w:szCs w:val="20"/>
        </w:rPr>
        <w:t>this research?</w:t>
      </w:r>
      <w:r w:rsidR="00E578B0" w:rsidRPr="00A77533" w:rsidDel="00E578B0">
        <w:rPr>
          <w:rFonts w:ascii="Arial" w:hAnsi="Arial" w:cs="Arial"/>
          <w:sz w:val="20"/>
          <w:szCs w:val="20"/>
        </w:rPr>
        <w:t xml:space="preserve"> </w:t>
      </w:r>
    </w:p>
    <w:p w14:paraId="324DADE9" w14:textId="10ACD997" w:rsidR="00C862E8" w:rsidRPr="00B6509A" w:rsidRDefault="00C862E8" w:rsidP="00B6509A">
      <w:pPr>
        <w:keepNext/>
        <w:spacing w:before="120"/>
        <w:ind w:left="1440" w:hanging="720"/>
        <w:rPr>
          <w:rFonts w:ascii="Arial" w:hAnsi="Arial" w:cs="Arial"/>
          <w:sz w:val="20"/>
          <w:szCs w:val="20"/>
        </w:rPr>
      </w:pP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="00E578B0">
        <w:rPr>
          <w:rFonts w:ascii="Arial" w:hAnsi="Arial" w:cs="Arial"/>
          <w:sz w:val="20"/>
          <w:szCs w:val="20"/>
        </w:rPr>
        <w:t xml:space="preserve">  </w:t>
      </w:r>
      <w:r w:rsidRPr="00B6509A">
        <w:rPr>
          <w:rFonts w:ascii="Arial" w:hAnsi="Arial" w:cs="Arial"/>
          <w:sz w:val="20"/>
          <w:szCs w:val="20"/>
        </w:rPr>
        <w:t>Yes*</w:t>
      </w:r>
      <w:r w:rsidR="00E578B0">
        <w:rPr>
          <w:rFonts w:ascii="Arial" w:hAnsi="Arial" w:cs="Arial"/>
          <w:sz w:val="20"/>
          <w:szCs w:val="20"/>
        </w:rPr>
        <w:tab/>
      </w:r>
      <w:r w:rsidRPr="00B6509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ascii="Arial" w:hAnsi="Arial" w:cs="Arial"/>
          <w:sz w:val="20"/>
          <w:szCs w:val="20"/>
        </w:rPr>
        <w:instrText xml:space="preserve"> FORMCHECKBOX </w:instrText>
      </w:r>
      <w:r w:rsidR="009E2774">
        <w:rPr>
          <w:rFonts w:ascii="Arial" w:hAnsi="Arial" w:cs="Arial"/>
          <w:sz w:val="20"/>
          <w:szCs w:val="20"/>
        </w:rPr>
      </w:r>
      <w:r w:rsidR="009E2774">
        <w:rPr>
          <w:rFonts w:ascii="Arial" w:hAnsi="Arial" w:cs="Arial"/>
          <w:sz w:val="20"/>
          <w:szCs w:val="20"/>
        </w:rPr>
        <w:fldChar w:fldCharType="separate"/>
      </w:r>
      <w:r w:rsidRPr="00B6509A">
        <w:rPr>
          <w:rFonts w:ascii="Arial" w:hAnsi="Arial" w:cs="Arial"/>
          <w:sz w:val="20"/>
          <w:szCs w:val="20"/>
        </w:rPr>
        <w:fldChar w:fldCharType="end"/>
      </w:r>
      <w:r w:rsidR="00E578B0">
        <w:rPr>
          <w:rFonts w:ascii="Arial" w:hAnsi="Arial" w:cs="Arial"/>
          <w:sz w:val="20"/>
          <w:szCs w:val="20"/>
        </w:rPr>
        <w:t xml:space="preserve">  </w:t>
      </w:r>
      <w:r w:rsidRPr="00B6509A">
        <w:rPr>
          <w:rFonts w:ascii="Arial" w:hAnsi="Arial" w:cs="Arial"/>
          <w:sz w:val="20"/>
          <w:szCs w:val="20"/>
        </w:rPr>
        <w:t xml:space="preserve">No </w:t>
      </w:r>
    </w:p>
    <w:p w14:paraId="6915922B" w14:textId="77777777" w:rsidR="00C862E8" w:rsidRDefault="00C862E8" w:rsidP="00C06836">
      <w:pPr>
        <w:pStyle w:val="BodyTextIndent"/>
        <w:keepNext/>
        <w:tabs>
          <w:tab w:val="left" w:pos="1170"/>
        </w:tabs>
        <w:spacing w:before="120" w:after="60"/>
        <w:rPr>
          <w:rFonts w:ascii="Arial" w:hAnsi="Arial" w:cs="Arial"/>
          <w:color w:val="000000"/>
          <w:sz w:val="20"/>
          <w:szCs w:val="20"/>
        </w:rPr>
      </w:pPr>
      <w:r w:rsidRPr="00B6509A">
        <w:rPr>
          <w:rFonts w:ascii="Arial" w:hAnsi="Arial" w:cs="Arial"/>
          <w:color w:val="000000"/>
          <w:sz w:val="20"/>
          <w:szCs w:val="20"/>
        </w:rPr>
        <w:t xml:space="preserve">*If yes, provide information on the reason for the Board action, the steps taken to resume the research </w:t>
      </w:r>
      <w:r w:rsidRPr="00B6509A">
        <w:rPr>
          <w:rFonts w:ascii="Arial" w:hAnsi="Arial" w:cs="Arial"/>
          <w:b/>
          <w:bCs/>
          <w:color w:val="000000"/>
          <w:sz w:val="20"/>
          <w:szCs w:val="20"/>
        </w:rPr>
        <w:t>and copies of any correspondence related to the suspension</w:t>
      </w:r>
      <w:r w:rsidRPr="00B6509A">
        <w:rPr>
          <w:rFonts w:ascii="Arial" w:hAnsi="Arial" w:cs="Arial"/>
          <w:color w:val="000000"/>
          <w:sz w:val="20"/>
          <w:szCs w:val="20"/>
        </w:rPr>
        <w:t xml:space="preserve"> (attach a separate page if necessary).  </w:t>
      </w:r>
    </w:p>
    <w:tbl>
      <w:tblPr>
        <w:tblW w:w="9360" w:type="dxa"/>
        <w:tblInd w:w="720" w:type="dxa"/>
        <w:tblBorders>
          <w:top w:val="single" w:sz="4" w:space="0" w:color="365F91"/>
          <w:bottom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360"/>
      </w:tblGrid>
      <w:tr w:rsidR="00E578B0" w:rsidRPr="00BD75C2" w14:paraId="6B6309DF" w14:textId="77777777" w:rsidTr="00C06836">
        <w:tc>
          <w:tcPr>
            <w:tcW w:w="9360" w:type="dxa"/>
            <w:shd w:val="clear" w:color="auto" w:fill="auto"/>
            <w:vAlign w:val="center"/>
          </w:tcPr>
          <w:p w14:paraId="54E835C1" w14:textId="77777777" w:rsidR="00E578B0" w:rsidRPr="00B6509A" w:rsidRDefault="00E578B0" w:rsidP="001D2868">
            <w:pPr>
              <w:suppressAutoHyphens/>
              <w:spacing w:before="40" w:after="200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B6509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43B1707" w14:textId="77777777" w:rsidR="00A97EB2" w:rsidRPr="00B6509A" w:rsidRDefault="00A97EB2">
      <w:pPr>
        <w:rPr>
          <w:rFonts w:ascii="Arial" w:hAnsi="Arial" w:cs="Arial"/>
        </w:rPr>
      </w:pPr>
    </w:p>
    <w:sectPr w:rsidR="00A97EB2" w:rsidRPr="00B6509A" w:rsidSect="00C06836">
      <w:pgSz w:w="12240" w:h="15840"/>
      <w:pgMar w:top="1152" w:right="1080" w:bottom="1008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199B" w14:textId="77777777" w:rsidR="00F35B0B" w:rsidRDefault="00F35B0B" w:rsidP="00C862E8">
      <w:r>
        <w:separator/>
      </w:r>
    </w:p>
  </w:endnote>
  <w:endnote w:type="continuationSeparator" w:id="0">
    <w:p w14:paraId="555A4750" w14:textId="77777777" w:rsidR="00F35B0B" w:rsidRDefault="00F35B0B" w:rsidP="00C862E8">
      <w:r>
        <w:continuationSeparator/>
      </w:r>
    </w:p>
  </w:endnote>
  <w:endnote w:type="continuationNotice" w:id="1">
    <w:p w14:paraId="46658B2B" w14:textId="77777777" w:rsidR="00F35B0B" w:rsidRDefault="00F35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6502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695B5D6" w14:textId="74A88E2F" w:rsidR="00D45F5E" w:rsidRDefault="00582788" w:rsidP="00B6509A">
            <w:pPr>
              <w:pStyle w:val="Footer"/>
              <w:jc w:val="center"/>
            </w:pPr>
            <w:r w:rsidRPr="00917CEA">
              <w:rPr>
                <w:rFonts w:ascii="Arial" w:hAnsi="Arial" w:cs="Arial"/>
                <w:sz w:val="18"/>
                <w:szCs w:val="18"/>
              </w:rPr>
              <w:t>HRP-</w:t>
            </w:r>
            <w:r w:rsidR="00917CEA">
              <w:rPr>
                <w:rFonts w:ascii="Arial" w:hAnsi="Arial" w:cs="Arial"/>
                <w:sz w:val="18"/>
                <w:szCs w:val="18"/>
              </w:rPr>
              <w:t>260</w:t>
            </w:r>
            <w:r w:rsidRPr="005F58BB">
              <w:rPr>
                <w:rFonts w:ascii="Arial" w:hAnsi="Arial" w:cs="Arial"/>
                <w:sz w:val="18"/>
                <w:szCs w:val="18"/>
              </w:rPr>
              <w:t xml:space="preserve"> / Version 1.00 / Effective </w:t>
            </w:r>
            <w:r w:rsidR="00917CEA">
              <w:rPr>
                <w:rFonts w:ascii="Arial" w:hAnsi="Arial" w:cs="Arial"/>
                <w:sz w:val="18"/>
                <w:szCs w:val="18"/>
              </w:rPr>
              <w:t>02-27</w:t>
            </w:r>
            <w:r>
              <w:rPr>
                <w:rFonts w:ascii="Arial" w:hAnsi="Arial" w:cs="Arial"/>
                <w:sz w:val="18"/>
                <w:szCs w:val="18"/>
              </w:rPr>
              <w:t>-2023</w:t>
            </w:r>
            <w:r w:rsidRPr="005F58BB">
              <w:rPr>
                <w:rFonts w:ascii="Arial" w:hAnsi="Arial" w:cs="Arial"/>
                <w:sz w:val="18"/>
                <w:szCs w:val="18"/>
              </w:rPr>
              <w:t xml:space="preserve"> / Page </w:t>
            </w:r>
            <w:r w:rsidRPr="005F58BB">
              <w:rPr>
                <w:rStyle w:val="PageNumber"/>
                <w:rFonts w:ascii="Arial" w:hAnsi="Arial" w:cs="Arial"/>
                <w:sz w:val="18"/>
                <w:szCs w:val="18"/>
              </w:rPr>
              <w:fldChar w:fldCharType="begin"/>
            </w:r>
            <w:r w:rsidRPr="005F58BB">
              <w:rPr>
                <w:rStyle w:val="PageNumber"/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5F58BB">
              <w:rPr>
                <w:rStyle w:val="PageNumber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PageNumber"/>
                <w:rFonts w:ascii="Arial" w:hAnsi="Arial" w:cs="Arial"/>
                <w:sz w:val="18"/>
                <w:szCs w:val="18"/>
              </w:rPr>
              <w:t>1</w:t>
            </w:r>
            <w:r w:rsidRPr="005F58BB">
              <w:rPr>
                <w:rStyle w:val="PageNumber"/>
                <w:rFonts w:ascii="Arial" w:hAnsi="Arial" w:cs="Arial"/>
                <w:sz w:val="18"/>
                <w:szCs w:val="18"/>
              </w:rPr>
              <w:fldChar w:fldCharType="end"/>
            </w:r>
            <w:r w:rsidRPr="005F58BB">
              <w:rPr>
                <w:rStyle w:val="PageNumber"/>
                <w:rFonts w:ascii="Arial" w:hAnsi="Arial" w:cs="Arial"/>
                <w:sz w:val="18"/>
                <w:szCs w:val="18"/>
              </w:rPr>
              <w:t xml:space="preserve"> of </w:t>
            </w:r>
            <w:r w:rsidRPr="005F58BB">
              <w:rPr>
                <w:rStyle w:val="PageNumber"/>
                <w:rFonts w:ascii="Arial" w:hAnsi="Arial" w:cs="Arial"/>
                <w:sz w:val="18"/>
                <w:szCs w:val="18"/>
              </w:rPr>
              <w:fldChar w:fldCharType="begin"/>
            </w:r>
            <w:r w:rsidRPr="005F58BB">
              <w:rPr>
                <w:rStyle w:val="PageNumber"/>
                <w:rFonts w:ascii="Arial" w:hAnsi="Arial" w:cs="Arial"/>
                <w:sz w:val="18"/>
                <w:szCs w:val="18"/>
              </w:rPr>
              <w:instrText xml:space="preserve"> NUMPAGES </w:instrText>
            </w:r>
            <w:r w:rsidRPr="005F58BB">
              <w:rPr>
                <w:rStyle w:val="PageNumber"/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PageNumber"/>
                <w:rFonts w:ascii="Arial" w:hAnsi="Arial" w:cs="Arial"/>
                <w:sz w:val="18"/>
                <w:szCs w:val="18"/>
              </w:rPr>
              <w:t>3</w:t>
            </w:r>
            <w:r w:rsidRPr="005F58BB">
              <w:rPr>
                <w:rStyle w:val="PageNumber"/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8836" w14:textId="77777777" w:rsidR="00F35B0B" w:rsidRDefault="00F35B0B" w:rsidP="00C862E8">
      <w:r>
        <w:separator/>
      </w:r>
    </w:p>
  </w:footnote>
  <w:footnote w:type="continuationSeparator" w:id="0">
    <w:p w14:paraId="4FA35F49" w14:textId="77777777" w:rsidR="00F35B0B" w:rsidRDefault="00F35B0B" w:rsidP="00C862E8">
      <w:r>
        <w:continuationSeparator/>
      </w:r>
    </w:p>
  </w:footnote>
  <w:footnote w:type="continuationNotice" w:id="1">
    <w:p w14:paraId="7FDE9732" w14:textId="77777777" w:rsidR="00F35B0B" w:rsidRDefault="00F35B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E2C60"/>
    <w:multiLevelType w:val="hybridMultilevel"/>
    <w:tmpl w:val="A43E8692"/>
    <w:lvl w:ilvl="0" w:tplc="268C1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9E28D2"/>
    <w:multiLevelType w:val="hybridMultilevel"/>
    <w:tmpl w:val="6C6CEF04"/>
    <w:lvl w:ilvl="0" w:tplc="0E065DD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E8"/>
    <w:rsid w:val="0000184C"/>
    <w:rsid w:val="00016D33"/>
    <w:rsid w:val="000956FD"/>
    <w:rsid w:val="000B3F44"/>
    <w:rsid w:val="000C3639"/>
    <w:rsid w:val="000E663D"/>
    <w:rsid w:val="00133E60"/>
    <w:rsid w:val="00146595"/>
    <w:rsid w:val="00154C7B"/>
    <w:rsid w:val="00181406"/>
    <w:rsid w:val="001B4EE8"/>
    <w:rsid w:val="001C0285"/>
    <w:rsid w:val="001E3DD0"/>
    <w:rsid w:val="001E47A1"/>
    <w:rsid w:val="001F3791"/>
    <w:rsid w:val="00201BAE"/>
    <w:rsid w:val="00206276"/>
    <w:rsid w:val="00225F61"/>
    <w:rsid w:val="0025163A"/>
    <w:rsid w:val="002871E9"/>
    <w:rsid w:val="00292F2C"/>
    <w:rsid w:val="002E7503"/>
    <w:rsid w:val="002E790C"/>
    <w:rsid w:val="002F1993"/>
    <w:rsid w:val="002F27E7"/>
    <w:rsid w:val="002F73E0"/>
    <w:rsid w:val="00355360"/>
    <w:rsid w:val="0035541B"/>
    <w:rsid w:val="00355950"/>
    <w:rsid w:val="003A3CCA"/>
    <w:rsid w:val="003A5E7C"/>
    <w:rsid w:val="003C099E"/>
    <w:rsid w:val="003E05EB"/>
    <w:rsid w:val="0041399F"/>
    <w:rsid w:val="00450577"/>
    <w:rsid w:val="00480BEF"/>
    <w:rsid w:val="0048792F"/>
    <w:rsid w:val="004A079A"/>
    <w:rsid w:val="004C0F48"/>
    <w:rsid w:val="004E0874"/>
    <w:rsid w:val="00534DE4"/>
    <w:rsid w:val="00547E01"/>
    <w:rsid w:val="0057166D"/>
    <w:rsid w:val="005729CE"/>
    <w:rsid w:val="00577BB9"/>
    <w:rsid w:val="0058271E"/>
    <w:rsid w:val="00582788"/>
    <w:rsid w:val="00591D0B"/>
    <w:rsid w:val="005B3D17"/>
    <w:rsid w:val="005C1EFE"/>
    <w:rsid w:val="005C55F7"/>
    <w:rsid w:val="005C5A6D"/>
    <w:rsid w:val="006105C2"/>
    <w:rsid w:val="00613BD0"/>
    <w:rsid w:val="00624355"/>
    <w:rsid w:val="00657844"/>
    <w:rsid w:val="006612F8"/>
    <w:rsid w:val="006615FB"/>
    <w:rsid w:val="00670EB4"/>
    <w:rsid w:val="00685D97"/>
    <w:rsid w:val="006C12CC"/>
    <w:rsid w:val="006E2984"/>
    <w:rsid w:val="006E761B"/>
    <w:rsid w:val="0072387D"/>
    <w:rsid w:val="00744C73"/>
    <w:rsid w:val="00755578"/>
    <w:rsid w:val="00767C34"/>
    <w:rsid w:val="00783C7A"/>
    <w:rsid w:val="0079666D"/>
    <w:rsid w:val="007A5E09"/>
    <w:rsid w:val="007B0F3F"/>
    <w:rsid w:val="007B2F50"/>
    <w:rsid w:val="007C347F"/>
    <w:rsid w:val="007E76FE"/>
    <w:rsid w:val="007F3002"/>
    <w:rsid w:val="00804D1B"/>
    <w:rsid w:val="00823D20"/>
    <w:rsid w:val="00826856"/>
    <w:rsid w:val="00833C6C"/>
    <w:rsid w:val="0084112D"/>
    <w:rsid w:val="0084156A"/>
    <w:rsid w:val="00856CC7"/>
    <w:rsid w:val="00857E73"/>
    <w:rsid w:val="008613B4"/>
    <w:rsid w:val="00865D5F"/>
    <w:rsid w:val="008B0027"/>
    <w:rsid w:val="008E2F70"/>
    <w:rsid w:val="008E30C1"/>
    <w:rsid w:val="008F5B47"/>
    <w:rsid w:val="009026D3"/>
    <w:rsid w:val="00911AD1"/>
    <w:rsid w:val="00913BF6"/>
    <w:rsid w:val="00917CEA"/>
    <w:rsid w:val="00935C8B"/>
    <w:rsid w:val="00940066"/>
    <w:rsid w:val="009467CB"/>
    <w:rsid w:val="00981F3B"/>
    <w:rsid w:val="00984E88"/>
    <w:rsid w:val="00997697"/>
    <w:rsid w:val="009A2480"/>
    <w:rsid w:val="009B64C9"/>
    <w:rsid w:val="009B6874"/>
    <w:rsid w:val="009C5B30"/>
    <w:rsid w:val="009D40D9"/>
    <w:rsid w:val="009D6982"/>
    <w:rsid w:val="009E2774"/>
    <w:rsid w:val="009E3888"/>
    <w:rsid w:val="009E6FEF"/>
    <w:rsid w:val="00A00670"/>
    <w:rsid w:val="00A33FF9"/>
    <w:rsid w:val="00A34C7A"/>
    <w:rsid w:val="00A471A2"/>
    <w:rsid w:val="00A60795"/>
    <w:rsid w:val="00A66A53"/>
    <w:rsid w:val="00A75951"/>
    <w:rsid w:val="00A77533"/>
    <w:rsid w:val="00A97EB2"/>
    <w:rsid w:val="00AA441D"/>
    <w:rsid w:val="00AC46A9"/>
    <w:rsid w:val="00B0531A"/>
    <w:rsid w:val="00B13DEC"/>
    <w:rsid w:val="00B2171F"/>
    <w:rsid w:val="00B6509A"/>
    <w:rsid w:val="00B8456A"/>
    <w:rsid w:val="00BD75C2"/>
    <w:rsid w:val="00BF17A2"/>
    <w:rsid w:val="00BF442A"/>
    <w:rsid w:val="00BF5D1A"/>
    <w:rsid w:val="00C06836"/>
    <w:rsid w:val="00C113BE"/>
    <w:rsid w:val="00C243B1"/>
    <w:rsid w:val="00C26A2E"/>
    <w:rsid w:val="00C31275"/>
    <w:rsid w:val="00C356EA"/>
    <w:rsid w:val="00C40B31"/>
    <w:rsid w:val="00C539B1"/>
    <w:rsid w:val="00C60C72"/>
    <w:rsid w:val="00C70C5F"/>
    <w:rsid w:val="00C858EE"/>
    <w:rsid w:val="00C862E8"/>
    <w:rsid w:val="00CA68FA"/>
    <w:rsid w:val="00CC3880"/>
    <w:rsid w:val="00CD3099"/>
    <w:rsid w:val="00CD53E4"/>
    <w:rsid w:val="00D02F7F"/>
    <w:rsid w:val="00D17CAA"/>
    <w:rsid w:val="00D32A9C"/>
    <w:rsid w:val="00D44A4C"/>
    <w:rsid w:val="00D45CDC"/>
    <w:rsid w:val="00D45F5E"/>
    <w:rsid w:val="00D513DD"/>
    <w:rsid w:val="00D53EF8"/>
    <w:rsid w:val="00D55801"/>
    <w:rsid w:val="00D75770"/>
    <w:rsid w:val="00D75F86"/>
    <w:rsid w:val="00D97BA3"/>
    <w:rsid w:val="00DA240F"/>
    <w:rsid w:val="00DA6B52"/>
    <w:rsid w:val="00DA7AA2"/>
    <w:rsid w:val="00DC6503"/>
    <w:rsid w:val="00DE46D1"/>
    <w:rsid w:val="00DE7B96"/>
    <w:rsid w:val="00E01E5F"/>
    <w:rsid w:val="00E32184"/>
    <w:rsid w:val="00E33A4E"/>
    <w:rsid w:val="00E578B0"/>
    <w:rsid w:val="00E64EE6"/>
    <w:rsid w:val="00E65160"/>
    <w:rsid w:val="00EC35A8"/>
    <w:rsid w:val="00ED7D0A"/>
    <w:rsid w:val="00EF2B69"/>
    <w:rsid w:val="00F00703"/>
    <w:rsid w:val="00F168A1"/>
    <w:rsid w:val="00F30F75"/>
    <w:rsid w:val="00F32103"/>
    <w:rsid w:val="00F35B0B"/>
    <w:rsid w:val="00F43475"/>
    <w:rsid w:val="00F46BAD"/>
    <w:rsid w:val="00F5237B"/>
    <w:rsid w:val="00F57511"/>
    <w:rsid w:val="00F60516"/>
    <w:rsid w:val="00F767F2"/>
    <w:rsid w:val="00F76FE7"/>
    <w:rsid w:val="00F81016"/>
    <w:rsid w:val="00F8745D"/>
    <w:rsid w:val="00F93473"/>
    <w:rsid w:val="00FA157E"/>
    <w:rsid w:val="00FA261E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60967"/>
  <w15:docId w15:val="{B1FA7B67-7BAD-4A8A-8497-1CC0287D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C862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62E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C862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62E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862E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862E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862E8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862E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unhideWhenUsed/>
    <w:rsid w:val="00C862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5B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B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B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B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B4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61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3B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82788"/>
  </w:style>
  <w:style w:type="character" w:styleId="Hyperlink">
    <w:name w:val="Hyperlink"/>
    <w:basedOn w:val="DefaultParagraphFont"/>
    <w:uiPriority w:val="99"/>
    <w:unhideWhenUsed/>
    <w:rsid w:val="005827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7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7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xtranet.fredhutch.org/en/u/irb/glossary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fredhutch.org/en/u/irb/glossary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xtranet.fredhutch.org/en/u/irb/glossary.htm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F73E75A461F4F824331E3CD4977B8" ma:contentTypeVersion="15" ma:contentTypeDescription="Create a new document." ma:contentTypeScope="" ma:versionID="cfe57171665fe1986b4a48bfa6eb757a">
  <xsd:schema xmlns:xsd="http://www.w3.org/2001/XMLSchema" xmlns:xs="http://www.w3.org/2001/XMLSchema" xmlns:p="http://schemas.microsoft.com/office/2006/metadata/properties" xmlns:ns2="17967884-bb06-43df-b4b9-8fac6703e062" xmlns:ns3="12890d74-c348-4355-8a05-1551eb9375e9" targetNamespace="http://schemas.microsoft.com/office/2006/metadata/properties" ma:root="true" ma:fieldsID="574401aef3921498260d1ab314af30e2" ns2:_="" ns3:_="">
    <xsd:import namespace="17967884-bb06-43df-b4b9-8fac6703e062"/>
    <xsd:import namespace="12890d74-c348-4355-8a05-1551eb93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7884-bb06-43df-b4b9-8fac6703e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90d74-c348-4355-8a05-1551eb93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4c655-3e6c-46a1-9197-4dc6a435e00d}" ma:internalName="TaxCatchAll" ma:showField="CatchAllData" ma:web="12890d74-c348-4355-8a05-1551eb93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67884-bb06-43df-b4b9-8fac6703e062">
      <Terms xmlns="http://schemas.microsoft.com/office/infopath/2007/PartnerControls"/>
    </lcf76f155ced4ddcb4097134ff3c332f>
    <TaxCatchAll xmlns="12890d74-c348-4355-8a05-1551eb9375e9" xsi:nil="true"/>
  </documentManagement>
</p: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890d74-c348-4355-8a05-1551eb9375e9" xsi:nil="true"/>
    <lcf76f155ced4ddcb4097134ff3c332f xmlns="17967884-bb06-43df-b4b9-8fac6703e06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2C322-0823-40DD-889A-5651F700E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67884-bb06-43df-b4b9-8fac6703e062"/>
    <ds:schemaRef ds:uri="12890d74-c348-4355-8a05-1551eb93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2EB3F-8D4A-4583-AB57-5CF18B5FDE9F}">
  <ds:schemaRefs>
    <ds:schemaRef ds:uri="http://schemas.microsoft.com/office/2006/metadata/properties"/>
    <ds:schemaRef ds:uri="http://schemas.microsoft.com/office/infopath/2007/PartnerControls"/>
    <ds:schemaRef ds:uri="17967884-bb06-43df-b4b9-8fac6703e062"/>
    <ds:schemaRef ds:uri="12890d74-c348-4355-8a05-1551eb9375e9"/>
  </ds:schemaRefs>
</ds:datastoreItem>
</file>

<file path=customXml/itemProps3.xml><?xml version="1.0" encoding="utf-8"?>
<ds:datastoreItem xmlns:ds="http://schemas.openxmlformats.org/officeDocument/2006/customXml" ds:itemID="{5A9FD4A5-B3D1-4349-896C-628130EC3150}">
  <ds:schemaRefs>
    <ds:schemaRef ds:uri="http://schemas.microsoft.com/office/2006/metadata/properties"/>
    <ds:schemaRef ds:uri="http://schemas.microsoft.com/office/infopath/2007/PartnerControls"/>
    <ds:schemaRef ds:uri="12890d74-c348-4355-8a05-1551eb9375e9"/>
    <ds:schemaRef ds:uri="17967884-bb06-43df-b4b9-8fac6703e062"/>
  </ds:schemaRefs>
</ds:datastoreItem>
</file>

<file path=customXml/itemProps4.xml><?xml version="1.0" encoding="utf-8"?>
<ds:datastoreItem xmlns:ds="http://schemas.openxmlformats.org/officeDocument/2006/customXml" ds:itemID="{2E7A7322-1B9D-4760-A1DC-B9C4B8CD1B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84CBB3-7EA1-423B-AC21-9EAA42C5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Transfer Supplement</vt:lpstr>
    </vt:vector>
  </TitlesOfParts>
  <Company>Fred Hutchinson Cancer Research Center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Form Transfer of Oversight Supplement</dc:title>
  <dc:creator>Hansen, Karen M</dc:creator>
  <cp:lastModifiedBy>Nguyen, Katrina Y</cp:lastModifiedBy>
  <cp:revision>116</cp:revision>
  <cp:lastPrinted>2015-06-26T22:25:00Z</cp:lastPrinted>
  <dcterms:created xsi:type="dcterms:W3CDTF">2022-10-25T17:39:00Z</dcterms:created>
  <dcterms:modified xsi:type="dcterms:W3CDTF">2023-02-23T07:23:00Z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0x010100057F73E75A461F4F824331E3CD4977B8</vt:lpwstr>
  </property>
  <property fmtid="{D5CDD505-2E9C-101B-9397-08002B2CF9AE}" pid="3" name="MediaServiceImageTags">
    <vt:lpwstr/>
  </property>
</Properties>
</file>